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CC03D" w14:textId="77777777" w:rsidR="00845422" w:rsidRDefault="00845422" w:rsidP="00324F2D">
      <w:pPr>
        <w:pStyle w:val="Ttulo1"/>
        <w:spacing w:line="360" w:lineRule="auto"/>
        <w:jc w:val="both"/>
        <w:rPr>
          <w:b/>
          <w:bCs/>
          <w:color w:val="auto"/>
        </w:rPr>
      </w:pPr>
    </w:p>
    <w:p w14:paraId="2B1227BA" w14:textId="0064856A" w:rsidR="00D76F19" w:rsidRPr="00CB7EB6" w:rsidRDefault="00D76F19" w:rsidP="00324F2D">
      <w:pPr>
        <w:pStyle w:val="Ttulo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1788E">
        <w:rPr>
          <w:b/>
          <w:bCs/>
          <w:color w:val="auto"/>
          <w:sz w:val="30"/>
          <w:szCs w:val="30"/>
        </w:rPr>
        <w:t xml:space="preserve">     </w:t>
      </w:r>
      <w:r w:rsidRPr="00CB7EB6">
        <w:rPr>
          <w:rFonts w:ascii="Times New Roman" w:hAnsi="Times New Roman" w:cs="Times New Roman"/>
          <w:b/>
          <w:bCs/>
          <w:color w:val="auto"/>
          <w:sz w:val="27"/>
          <w:szCs w:val="27"/>
        </w:rPr>
        <w:t>DECRETO</w:t>
      </w:r>
      <w:r w:rsidRPr="00CB7EB6">
        <w:rPr>
          <w:rFonts w:ascii="Times New Roman" w:hAnsi="Times New Roman" w:cs="Times New Roman"/>
          <w:b/>
          <w:bCs/>
          <w:color w:val="auto"/>
          <w:spacing w:val="-1"/>
          <w:sz w:val="27"/>
          <w:szCs w:val="27"/>
        </w:rPr>
        <w:t xml:space="preserve"> </w:t>
      </w:r>
      <w:r w:rsidRPr="00CB7EB6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Nº </w:t>
      </w:r>
      <w:r w:rsidR="00C1788E" w:rsidRPr="00CB7EB6">
        <w:rPr>
          <w:rFonts w:ascii="Times New Roman" w:hAnsi="Times New Roman" w:cs="Times New Roman"/>
          <w:b/>
          <w:bCs/>
          <w:color w:val="auto"/>
          <w:sz w:val="27"/>
          <w:szCs w:val="27"/>
        </w:rPr>
        <w:t>20</w:t>
      </w:r>
      <w:r w:rsidRPr="00CB7EB6">
        <w:rPr>
          <w:rFonts w:ascii="Times New Roman" w:hAnsi="Times New Roman" w:cs="Times New Roman"/>
          <w:b/>
          <w:bCs/>
          <w:color w:val="auto"/>
          <w:spacing w:val="-1"/>
          <w:sz w:val="27"/>
          <w:szCs w:val="27"/>
        </w:rPr>
        <w:t xml:space="preserve"> </w:t>
      </w:r>
      <w:r w:rsidRPr="00CB7EB6">
        <w:rPr>
          <w:rFonts w:ascii="Times New Roman" w:hAnsi="Times New Roman" w:cs="Times New Roman"/>
          <w:b/>
          <w:bCs/>
          <w:color w:val="auto"/>
          <w:sz w:val="27"/>
          <w:szCs w:val="27"/>
        </w:rPr>
        <w:t>DE 19 DE</w:t>
      </w:r>
      <w:r w:rsidRPr="00CB7EB6">
        <w:rPr>
          <w:rFonts w:ascii="Times New Roman" w:hAnsi="Times New Roman" w:cs="Times New Roman"/>
          <w:b/>
          <w:bCs/>
          <w:color w:val="auto"/>
          <w:spacing w:val="-1"/>
          <w:sz w:val="27"/>
          <w:szCs w:val="27"/>
        </w:rPr>
        <w:t xml:space="preserve"> FEVEREIRO DE 2024</w:t>
      </w:r>
    </w:p>
    <w:p w14:paraId="728AD9D7" w14:textId="77777777" w:rsidR="00D76F19" w:rsidRPr="00CB7EB6" w:rsidRDefault="00D76F19" w:rsidP="00324F2D">
      <w:pPr>
        <w:pStyle w:val="Corpodetexto"/>
        <w:spacing w:before="8" w:line="360" w:lineRule="auto"/>
        <w:rPr>
          <w:b/>
          <w:bCs/>
          <w:sz w:val="27"/>
          <w:szCs w:val="27"/>
        </w:rPr>
      </w:pPr>
    </w:p>
    <w:p w14:paraId="34A23A41" w14:textId="77777777" w:rsidR="00D76F19" w:rsidRPr="00CB7EB6" w:rsidRDefault="00D76F19" w:rsidP="00324F2D">
      <w:pPr>
        <w:pStyle w:val="Ttulo2"/>
        <w:spacing w:line="360" w:lineRule="auto"/>
        <w:ind w:left="2659" w:right="124"/>
        <w:jc w:val="both"/>
        <w:rPr>
          <w:sz w:val="27"/>
          <w:szCs w:val="27"/>
        </w:rPr>
      </w:pPr>
    </w:p>
    <w:p w14:paraId="53D4140D" w14:textId="05D896DC" w:rsidR="00D76F19" w:rsidRPr="00CB7EB6" w:rsidRDefault="00D76F19" w:rsidP="00324F2D">
      <w:pPr>
        <w:pStyle w:val="Ttulo2"/>
        <w:spacing w:line="360" w:lineRule="auto"/>
        <w:ind w:left="2659" w:right="124"/>
        <w:jc w:val="both"/>
        <w:rPr>
          <w:rFonts w:ascii="Yu Gothic" w:hAnsi="Yu Gothic"/>
          <w:sz w:val="27"/>
          <w:szCs w:val="27"/>
        </w:rPr>
      </w:pPr>
      <w:r w:rsidRPr="00CB7EB6">
        <w:rPr>
          <w:sz w:val="27"/>
          <w:szCs w:val="27"/>
        </w:rPr>
        <w:t>REGULAMENTA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O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TRATAMENTO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FAVORECIDO,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DIFERENCIADO,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 xml:space="preserve">SIMPLIFICADO E REGIONALIZADO PARA AS MICROEMPRESAS </w:t>
      </w:r>
      <w:r w:rsidR="00324F2D" w:rsidRPr="00CB7EB6">
        <w:rPr>
          <w:sz w:val="27"/>
          <w:szCs w:val="27"/>
        </w:rPr>
        <w:t xml:space="preserve">E EMPRESAS DE 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PEQUENO PORTE NOS PROCESSOS DE LICITAÇÕES PÚBLICAS NO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ÂMBITO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DO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MUNICÍPIO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1"/>
          <w:sz w:val="27"/>
          <w:szCs w:val="27"/>
        </w:rPr>
        <w:t xml:space="preserve"> SERRA AZUL DE MINAS </w:t>
      </w:r>
      <w:r w:rsidRPr="00CB7EB6">
        <w:rPr>
          <w:sz w:val="27"/>
          <w:szCs w:val="27"/>
        </w:rPr>
        <w:t>E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DÁ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OUTRAS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z w:val="27"/>
          <w:szCs w:val="27"/>
        </w:rPr>
        <w:t>PROVIDÊNCIAS.”</w:t>
      </w:r>
      <w:r w:rsidRPr="00CB7EB6">
        <w:rPr>
          <w:rFonts w:ascii="Yu Gothic" w:hAnsi="Yu Gothic"/>
          <w:sz w:val="27"/>
          <w:szCs w:val="27"/>
        </w:rPr>
        <w:t xml:space="preserve"> </w:t>
      </w:r>
    </w:p>
    <w:p w14:paraId="0A1215CF" w14:textId="77777777" w:rsidR="00D76F19" w:rsidRPr="00CB7EB6" w:rsidRDefault="00D76F19" w:rsidP="00324F2D">
      <w:pPr>
        <w:pStyle w:val="Corpodetexto"/>
        <w:spacing w:before="7" w:line="360" w:lineRule="auto"/>
        <w:rPr>
          <w:rFonts w:ascii="Yu Gothic"/>
          <w:b/>
          <w:sz w:val="27"/>
          <w:szCs w:val="27"/>
        </w:rPr>
      </w:pPr>
    </w:p>
    <w:p w14:paraId="26FDA635" w14:textId="77777777" w:rsidR="00D76F19" w:rsidRPr="00CB7EB6" w:rsidRDefault="00D76F19" w:rsidP="00324F2D">
      <w:pPr>
        <w:spacing w:line="360" w:lineRule="auto"/>
        <w:ind w:left="105"/>
        <w:rPr>
          <w:b/>
          <w:sz w:val="27"/>
          <w:szCs w:val="27"/>
        </w:rPr>
      </w:pPr>
    </w:p>
    <w:p w14:paraId="72DB6CEE" w14:textId="4EA18F27" w:rsidR="00D76F19" w:rsidRPr="00CB7EB6" w:rsidRDefault="00D76F19" w:rsidP="00324F2D">
      <w:pPr>
        <w:spacing w:line="360" w:lineRule="auto"/>
        <w:rPr>
          <w:sz w:val="27"/>
          <w:szCs w:val="27"/>
        </w:rPr>
      </w:pPr>
      <w:r w:rsidRPr="00CB7EB6">
        <w:rPr>
          <w:b/>
          <w:sz w:val="27"/>
          <w:szCs w:val="27"/>
        </w:rPr>
        <w:t>LEONARDO DO CARMO COELHO</w:t>
      </w:r>
      <w:r w:rsidRPr="00CB7EB6">
        <w:rPr>
          <w:sz w:val="27"/>
          <w:szCs w:val="27"/>
        </w:rPr>
        <w:t>,</w:t>
      </w:r>
      <w:r w:rsidRPr="00CB7EB6">
        <w:rPr>
          <w:spacing w:val="9"/>
          <w:sz w:val="27"/>
          <w:szCs w:val="27"/>
        </w:rPr>
        <w:t xml:space="preserve"> </w:t>
      </w:r>
      <w:r w:rsidRPr="00CB7EB6">
        <w:rPr>
          <w:sz w:val="27"/>
          <w:szCs w:val="27"/>
        </w:rPr>
        <w:t>Prefeito de Serra Azul de Minas,</w:t>
      </w:r>
      <w:r w:rsidRPr="00CB7EB6">
        <w:rPr>
          <w:spacing w:val="-52"/>
          <w:sz w:val="27"/>
          <w:szCs w:val="27"/>
        </w:rPr>
        <w:t xml:space="preserve">       </w:t>
      </w:r>
      <w:r w:rsidRPr="00CB7EB6">
        <w:rPr>
          <w:sz w:val="27"/>
          <w:szCs w:val="27"/>
        </w:rPr>
        <w:t>Estado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de Minas Gerais, no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uso das atribuições que lhe</w:t>
      </w:r>
      <w:r w:rsidRPr="00CB7EB6">
        <w:rPr>
          <w:spacing w:val="-1"/>
          <w:sz w:val="27"/>
          <w:szCs w:val="27"/>
        </w:rPr>
        <w:t xml:space="preserve"> </w:t>
      </w:r>
      <w:r w:rsidRPr="00CB7EB6">
        <w:rPr>
          <w:sz w:val="27"/>
          <w:szCs w:val="27"/>
        </w:rPr>
        <w:t>são conferidas</w:t>
      </w:r>
      <w:r w:rsidRPr="00CB7EB6">
        <w:rPr>
          <w:spacing w:val="-2"/>
          <w:sz w:val="27"/>
          <w:szCs w:val="27"/>
        </w:rPr>
        <w:t xml:space="preserve"> </w:t>
      </w:r>
      <w:r w:rsidRPr="00CB7EB6">
        <w:rPr>
          <w:sz w:val="27"/>
          <w:szCs w:val="27"/>
        </w:rPr>
        <w:t>por</w:t>
      </w:r>
      <w:r w:rsidRPr="00CB7EB6">
        <w:rPr>
          <w:spacing w:val="-2"/>
          <w:sz w:val="27"/>
          <w:szCs w:val="27"/>
        </w:rPr>
        <w:t xml:space="preserve"> </w:t>
      </w:r>
      <w:r w:rsidRPr="00CB7EB6">
        <w:rPr>
          <w:sz w:val="27"/>
          <w:szCs w:val="27"/>
        </w:rPr>
        <w:t>lei;</w:t>
      </w:r>
    </w:p>
    <w:p w14:paraId="66EED248" w14:textId="77777777" w:rsidR="00D76F19" w:rsidRPr="00CB7EB6" w:rsidRDefault="00D76F19" w:rsidP="00324F2D">
      <w:pPr>
        <w:pStyle w:val="Corpodetexto"/>
        <w:spacing w:before="4" w:line="360" w:lineRule="auto"/>
        <w:rPr>
          <w:sz w:val="27"/>
          <w:szCs w:val="27"/>
        </w:rPr>
      </w:pPr>
    </w:p>
    <w:p w14:paraId="7305FCAE" w14:textId="77777777" w:rsidR="00D76F19" w:rsidRPr="00CB7EB6" w:rsidRDefault="00D76F19" w:rsidP="00324F2D">
      <w:pPr>
        <w:pStyle w:val="Corpodetexto"/>
        <w:spacing w:line="360" w:lineRule="auto"/>
        <w:rPr>
          <w:sz w:val="27"/>
          <w:szCs w:val="27"/>
        </w:rPr>
      </w:pPr>
      <w:r w:rsidRPr="00CB7EB6">
        <w:rPr>
          <w:b/>
          <w:sz w:val="27"/>
          <w:szCs w:val="27"/>
        </w:rPr>
        <w:t>CONSIDERANDO</w:t>
      </w:r>
      <w:r w:rsidRPr="00CB7EB6">
        <w:rPr>
          <w:b/>
          <w:spacing w:val="13"/>
          <w:sz w:val="27"/>
          <w:szCs w:val="27"/>
        </w:rPr>
        <w:t xml:space="preserve"> </w:t>
      </w:r>
      <w:r w:rsidRPr="00CB7EB6">
        <w:rPr>
          <w:sz w:val="27"/>
          <w:szCs w:val="27"/>
        </w:rPr>
        <w:t>o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disposto</w:t>
      </w:r>
      <w:r w:rsidRPr="00CB7EB6">
        <w:rPr>
          <w:spacing w:val="10"/>
          <w:sz w:val="27"/>
          <w:szCs w:val="27"/>
        </w:rPr>
        <w:t xml:space="preserve"> </w:t>
      </w:r>
      <w:r w:rsidRPr="00CB7EB6">
        <w:rPr>
          <w:sz w:val="27"/>
          <w:szCs w:val="27"/>
        </w:rPr>
        <w:t>nos</w:t>
      </w:r>
      <w:r w:rsidRPr="00CB7EB6">
        <w:rPr>
          <w:spacing w:val="12"/>
          <w:sz w:val="27"/>
          <w:szCs w:val="27"/>
        </w:rPr>
        <w:t xml:space="preserve"> </w:t>
      </w:r>
      <w:r w:rsidRPr="00CB7EB6">
        <w:rPr>
          <w:sz w:val="27"/>
          <w:szCs w:val="27"/>
        </w:rPr>
        <w:t>arts.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47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e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48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e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49</w:t>
      </w:r>
      <w:r w:rsidRPr="00CB7EB6">
        <w:rPr>
          <w:spacing w:val="9"/>
          <w:sz w:val="27"/>
          <w:szCs w:val="27"/>
        </w:rPr>
        <w:t xml:space="preserve"> </w:t>
      </w:r>
      <w:r w:rsidRPr="00CB7EB6">
        <w:rPr>
          <w:sz w:val="27"/>
          <w:szCs w:val="27"/>
        </w:rPr>
        <w:t>da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Lei</w:t>
      </w:r>
      <w:r w:rsidRPr="00CB7EB6">
        <w:rPr>
          <w:spacing w:val="12"/>
          <w:sz w:val="27"/>
          <w:szCs w:val="27"/>
        </w:rPr>
        <w:t xml:space="preserve"> </w:t>
      </w:r>
      <w:r w:rsidRPr="00CB7EB6">
        <w:rPr>
          <w:sz w:val="27"/>
          <w:szCs w:val="27"/>
        </w:rPr>
        <w:t>Complementar</w:t>
      </w:r>
      <w:r w:rsidRPr="00CB7EB6">
        <w:rPr>
          <w:spacing w:val="12"/>
          <w:sz w:val="27"/>
          <w:szCs w:val="27"/>
        </w:rPr>
        <w:t xml:space="preserve"> </w:t>
      </w:r>
      <w:r w:rsidRPr="00CB7EB6">
        <w:rPr>
          <w:sz w:val="27"/>
          <w:szCs w:val="27"/>
        </w:rPr>
        <w:t>Federal</w:t>
      </w:r>
      <w:r w:rsidRPr="00CB7EB6">
        <w:rPr>
          <w:spacing w:val="13"/>
          <w:sz w:val="27"/>
          <w:szCs w:val="27"/>
        </w:rPr>
        <w:t xml:space="preserve"> </w:t>
      </w:r>
      <w:r w:rsidRPr="00CB7EB6">
        <w:rPr>
          <w:sz w:val="27"/>
          <w:szCs w:val="27"/>
        </w:rPr>
        <w:t>nº</w:t>
      </w:r>
      <w:r w:rsidRPr="00CB7EB6">
        <w:rPr>
          <w:spacing w:val="12"/>
          <w:sz w:val="27"/>
          <w:szCs w:val="27"/>
        </w:rPr>
        <w:t xml:space="preserve"> </w:t>
      </w:r>
      <w:r w:rsidRPr="00CB7EB6">
        <w:rPr>
          <w:sz w:val="27"/>
          <w:szCs w:val="27"/>
        </w:rPr>
        <w:t>123,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14</w:t>
      </w:r>
      <w:r w:rsidRPr="00CB7EB6">
        <w:rPr>
          <w:spacing w:val="11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-52"/>
          <w:sz w:val="27"/>
          <w:szCs w:val="27"/>
        </w:rPr>
        <w:t xml:space="preserve"> </w:t>
      </w:r>
      <w:r w:rsidRPr="00CB7EB6">
        <w:rPr>
          <w:sz w:val="27"/>
          <w:szCs w:val="27"/>
        </w:rPr>
        <w:t>dezembro</w:t>
      </w:r>
      <w:r w:rsidRPr="00CB7EB6">
        <w:rPr>
          <w:spacing w:val="-1"/>
          <w:sz w:val="27"/>
          <w:szCs w:val="27"/>
        </w:rPr>
        <w:t xml:space="preserve"> </w:t>
      </w:r>
      <w:r w:rsidRPr="00CB7EB6">
        <w:rPr>
          <w:sz w:val="27"/>
          <w:szCs w:val="27"/>
        </w:rPr>
        <w:t>de 2006 e</w:t>
      </w:r>
      <w:r w:rsidRPr="00CB7EB6">
        <w:rPr>
          <w:spacing w:val="-2"/>
          <w:sz w:val="27"/>
          <w:szCs w:val="27"/>
        </w:rPr>
        <w:t xml:space="preserve"> </w:t>
      </w:r>
      <w:r w:rsidRPr="00CB7EB6">
        <w:rPr>
          <w:sz w:val="27"/>
          <w:szCs w:val="27"/>
        </w:rPr>
        <w:t>suas</w:t>
      </w:r>
      <w:r w:rsidRPr="00CB7EB6">
        <w:rPr>
          <w:spacing w:val="-2"/>
          <w:sz w:val="27"/>
          <w:szCs w:val="27"/>
        </w:rPr>
        <w:t xml:space="preserve"> </w:t>
      </w:r>
      <w:r w:rsidRPr="00CB7EB6">
        <w:rPr>
          <w:sz w:val="27"/>
          <w:szCs w:val="27"/>
        </w:rPr>
        <w:t>alterações posteriores;</w:t>
      </w:r>
    </w:p>
    <w:p w14:paraId="47BB87F6" w14:textId="77777777" w:rsidR="00D76F19" w:rsidRPr="00CB7EB6" w:rsidRDefault="00D76F19" w:rsidP="00324F2D">
      <w:pPr>
        <w:pStyle w:val="Corpodetexto"/>
        <w:spacing w:line="360" w:lineRule="auto"/>
        <w:rPr>
          <w:sz w:val="27"/>
          <w:szCs w:val="27"/>
        </w:rPr>
      </w:pPr>
    </w:p>
    <w:p w14:paraId="005BBFD0" w14:textId="27693E10" w:rsidR="00D76F19" w:rsidRPr="00CB7EB6" w:rsidRDefault="00D76F19" w:rsidP="00324F2D">
      <w:pPr>
        <w:pStyle w:val="Corpodetexto"/>
        <w:spacing w:line="360" w:lineRule="auto"/>
        <w:rPr>
          <w:sz w:val="27"/>
          <w:szCs w:val="27"/>
        </w:rPr>
      </w:pPr>
      <w:r w:rsidRPr="00CB7EB6">
        <w:rPr>
          <w:b/>
          <w:sz w:val="27"/>
          <w:szCs w:val="27"/>
        </w:rPr>
        <w:t>CONSIDERANDO</w:t>
      </w:r>
      <w:r w:rsidRPr="00CB7EB6">
        <w:rPr>
          <w:b/>
          <w:spacing w:val="-1"/>
          <w:sz w:val="27"/>
          <w:szCs w:val="27"/>
        </w:rPr>
        <w:t xml:space="preserve"> </w:t>
      </w:r>
      <w:r w:rsidRPr="00CB7EB6">
        <w:rPr>
          <w:sz w:val="27"/>
          <w:szCs w:val="27"/>
        </w:rPr>
        <w:t>a</w:t>
      </w:r>
      <w:r w:rsidRPr="00CB7EB6">
        <w:rPr>
          <w:spacing w:val="-2"/>
          <w:sz w:val="27"/>
          <w:szCs w:val="27"/>
        </w:rPr>
        <w:t xml:space="preserve"> </w:t>
      </w:r>
      <w:r w:rsidRPr="00CB7EB6">
        <w:rPr>
          <w:sz w:val="27"/>
          <w:szCs w:val="27"/>
        </w:rPr>
        <w:t>necessidade</w:t>
      </w:r>
      <w:r w:rsidRPr="00CB7EB6">
        <w:rPr>
          <w:spacing w:val="-2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-1"/>
          <w:sz w:val="27"/>
          <w:szCs w:val="27"/>
        </w:rPr>
        <w:t xml:space="preserve"> </w:t>
      </w:r>
      <w:r w:rsidRPr="00CB7EB6">
        <w:rPr>
          <w:sz w:val="27"/>
          <w:szCs w:val="27"/>
        </w:rPr>
        <w:t>fomentar</w:t>
      </w:r>
      <w:r w:rsidRPr="00CB7EB6">
        <w:rPr>
          <w:spacing w:val="-2"/>
          <w:sz w:val="27"/>
          <w:szCs w:val="27"/>
        </w:rPr>
        <w:t xml:space="preserve"> </w:t>
      </w:r>
      <w:r w:rsidRPr="00CB7EB6">
        <w:rPr>
          <w:sz w:val="27"/>
          <w:szCs w:val="27"/>
        </w:rPr>
        <w:t>o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comércio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local</w:t>
      </w:r>
      <w:r w:rsidRPr="00CB7EB6">
        <w:rPr>
          <w:spacing w:val="-4"/>
          <w:sz w:val="27"/>
          <w:szCs w:val="27"/>
        </w:rPr>
        <w:t xml:space="preserve"> </w:t>
      </w:r>
      <w:r w:rsidRPr="00CB7EB6">
        <w:rPr>
          <w:sz w:val="27"/>
          <w:szCs w:val="27"/>
        </w:rPr>
        <w:t>e</w:t>
      </w:r>
      <w:r w:rsidRPr="00CB7EB6">
        <w:rPr>
          <w:spacing w:val="-2"/>
          <w:sz w:val="27"/>
          <w:szCs w:val="27"/>
        </w:rPr>
        <w:t xml:space="preserve"> </w:t>
      </w:r>
      <w:r w:rsidRPr="00CB7EB6">
        <w:rPr>
          <w:sz w:val="27"/>
          <w:szCs w:val="27"/>
        </w:rPr>
        <w:t>regional</w:t>
      </w:r>
      <w:r w:rsidR="00324F2D" w:rsidRPr="00CB7EB6">
        <w:rPr>
          <w:sz w:val="27"/>
          <w:szCs w:val="27"/>
        </w:rPr>
        <w:t xml:space="preserve"> e ainda, visando um atendimento celere e econômico as demandas regulares e de menor complexidade do municipio; </w:t>
      </w:r>
    </w:p>
    <w:p w14:paraId="5ADA4110" w14:textId="77777777" w:rsidR="00D76F19" w:rsidRPr="00CB7EB6" w:rsidRDefault="00D76F19" w:rsidP="00324F2D">
      <w:pPr>
        <w:pStyle w:val="Corpodetexto"/>
        <w:spacing w:line="360" w:lineRule="auto"/>
        <w:rPr>
          <w:sz w:val="27"/>
          <w:szCs w:val="27"/>
        </w:rPr>
      </w:pPr>
    </w:p>
    <w:p w14:paraId="01FEECFE" w14:textId="612039E1" w:rsidR="00D76F19" w:rsidRPr="00CB7EB6" w:rsidRDefault="00D76F19" w:rsidP="00324F2D">
      <w:pPr>
        <w:pStyle w:val="Corpodetexto"/>
        <w:spacing w:line="360" w:lineRule="auto"/>
        <w:jc w:val="both"/>
        <w:rPr>
          <w:sz w:val="27"/>
          <w:szCs w:val="27"/>
        </w:rPr>
      </w:pPr>
      <w:r w:rsidRPr="00CB7EB6">
        <w:rPr>
          <w:b/>
          <w:sz w:val="27"/>
          <w:szCs w:val="27"/>
        </w:rPr>
        <w:t>CONSIDERANDO</w:t>
      </w:r>
      <w:r w:rsidRPr="00CB7EB6">
        <w:rPr>
          <w:b/>
          <w:spacing w:val="40"/>
          <w:sz w:val="27"/>
          <w:szCs w:val="27"/>
        </w:rPr>
        <w:t xml:space="preserve"> </w:t>
      </w:r>
      <w:r w:rsidRPr="00CB7EB6">
        <w:rPr>
          <w:sz w:val="27"/>
          <w:szCs w:val="27"/>
        </w:rPr>
        <w:t>a</w:t>
      </w:r>
      <w:r w:rsidRPr="00CB7EB6">
        <w:rPr>
          <w:spacing w:val="40"/>
          <w:sz w:val="27"/>
          <w:szCs w:val="27"/>
        </w:rPr>
        <w:t xml:space="preserve"> </w:t>
      </w:r>
      <w:r w:rsidRPr="00CB7EB6">
        <w:rPr>
          <w:sz w:val="27"/>
          <w:szCs w:val="27"/>
        </w:rPr>
        <w:t>necessidade</w:t>
      </w:r>
      <w:r w:rsidRPr="00CB7EB6">
        <w:rPr>
          <w:spacing w:val="36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36"/>
          <w:sz w:val="27"/>
          <w:szCs w:val="27"/>
        </w:rPr>
        <w:t xml:space="preserve"> </w:t>
      </w:r>
      <w:r w:rsidRPr="00CB7EB6">
        <w:rPr>
          <w:sz w:val="27"/>
          <w:szCs w:val="27"/>
        </w:rPr>
        <w:t>imprimir</w:t>
      </w:r>
      <w:r w:rsidRPr="00CB7EB6">
        <w:rPr>
          <w:spacing w:val="37"/>
          <w:sz w:val="27"/>
          <w:szCs w:val="27"/>
        </w:rPr>
        <w:t xml:space="preserve"> </w:t>
      </w:r>
      <w:r w:rsidRPr="00CB7EB6">
        <w:rPr>
          <w:sz w:val="27"/>
          <w:szCs w:val="27"/>
        </w:rPr>
        <w:t>maior</w:t>
      </w:r>
      <w:r w:rsidRPr="00CB7EB6">
        <w:rPr>
          <w:spacing w:val="39"/>
          <w:sz w:val="27"/>
          <w:szCs w:val="27"/>
        </w:rPr>
        <w:t xml:space="preserve"> </w:t>
      </w:r>
      <w:r w:rsidRPr="00CB7EB6">
        <w:rPr>
          <w:sz w:val="27"/>
          <w:szCs w:val="27"/>
        </w:rPr>
        <w:t>celeridade</w:t>
      </w:r>
      <w:r w:rsidRPr="00CB7EB6">
        <w:rPr>
          <w:spacing w:val="39"/>
          <w:sz w:val="27"/>
          <w:szCs w:val="27"/>
        </w:rPr>
        <w:t xml:space="preserve"> </w:t>
      </w:r>
      <w:r w:rsidRPr="00CB7EB6">
        <w:rPr>
          <w:sz w:val="27"/>
          <w:szCs w:val="27"/>
        </w:rPr>
        <w:t>na</w:t>
      </w:r>
      <w:r w:rsidRPr="00CB7EB6">
        <w:rPr>
          <w:spacing w:val="39"/>
          <w:sz w:val="27"/>
          <w:szCs w:val="27"/>
        </w:rPr>
        <w:t xml:space="preserve"> </w:t>
      </w:r>
      <w:r w:rsidRPr="00CB7EB6">
        <w:rPr>
          <w:sz w:val="27"/>
          <w:szCs w:val="27"/>
        </w:rPr>
        <w:t>entrega</w:t>
      </w:r>
      <w:r w:rsidRPr="00CB7EB6">
        <w:rPr>
          <w:spacing w:val="39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39"/>
          <w:sz w:val="27"/>
          <w:szCs w:val="27"/>
        </w:rPr>
        <w:t xml:space="preserve"> </w:t>
      </w:r>
      <w:r w:rsidRPr="00CB7EB6">
        <w:rPr>
          <w:sz w:val="27"/>
          <w:szCs w:val="27"/>
        </w:rPr>
        <w:t>determinados</w:t>
      </w:r>
      <w:r w:rsidRPr="00CB7EB6">
        <w:rPr>
          <w:spacing w:val="37"/>
          <w:sz w:val="27"/>
          <w:szCs w:val="27"/>
        </w:rPr>
        <w:t xml:space="preserve"> </w:t>
      </w:r>
      <w:r w:rsidRPr="00CB7EB6">
        <w:rPr>
          <w:sz w:val="27"/>
          <w:szCs w:val="27"/>
        </w:rPr>
        <w:t>bens</w:t>
      </w:r>
      <w:r w:rsidR="00324F2D" w:rsidRPr="00CB7EB6">
        <w:rPr>
          <w:sz w:val="27"/>
          <w:szCs w:val="27"/>
        </w:rPr>
        <w:t xml:space="preserve"> </w:t>
      </w:r>
      <w:r w:rsidRPr="00CB7EB6">
        <w:rPr>
          <w:spacing w:val="-52"/>
          <w:sz w:val="27"/>
          <w:szCs w:val="27"/>
        </w:rPr>
        <w:t xml:space="preserve"> </w:t>
      </w:r>
      <w:r w:rsidRPr="00CB7EB6">
        <w:rPr>
          <w:sz w:val="27"/>
          <w:szCs w:val="27"/>
        </w:rPr>
        <w:t>ofertados</w:t>
      </w:r>
      <w:r w:rsidRPr="00CB7EB6">
        <w:rPr>
          <w:spacing w:val="-1"/>
          <w:sz w:val="27"/>
          <w:szCs w:val="27"/>
        </w:rPr>
        <w:t xml:space="preserve"> </w:t>
      </w:r>
      <w:r w:rsidRPr="00CB7EB6">
        <w:rPr>
          <w:sz w:val="27"/>
          <w:szCs w:val="27"/>
        </w:rPr>
        <w:t>ao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Município;</w:t>
      </w:r>
    </w:p>
    <w:p w14:paraId="2BD67689" w14:textId="77777777" w:rsidR="00D76F19" w:rsidRPr="00CB7EB6" w:rsidRDefault="00D76F19" w:rsidP="00324F2D">
      <w:pPr>
        <w:pStyle w:val="Corpodetexto"/>
        <w:spacing w:before="6" w:line="360" w:lineRule="auto"/>
        <w:jc w:val="both"/>
        <w:rPr>
          <w:sz w:val="27"/>
          <w:szCs w:val="27"/>
        </w:rPr>
      </w:pPr>
    </w:p>
    <w:p w14:paraId="5D8E2A54" w14:textId="77777777" w:rsidR="00D76F19" w:rsidRPr="00CB7EB6" w:rsidRDefault="00D76F19" w:rsidP="00324F2D">
      <w:pPr>
        <w:pStyle w:val="Ttulo1"/>
        <w:spacing w:before="90" w:line="360" w:lineRule="auto"/>
        <w:ind w:right="2525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B7EB6">
        <w:rPr>
          <w:rFonts w:ascii="Times New Roman" w:hAnsi="Times New Roman" w:cs="Times New Roman"/>
          <w:b/>
          <w:bCs/>
          <w:color w:val="auto"/>
          <w:sz w:val="27"/>
          <w:szCs w:val="27"/>
        </w:rPr>
        <w:lastRenderedPageBreak/>
        <w:t>DECRETA:</w:t>
      </w:r>
    </w:p>
    <w:p w14:paraId="31FAD114" w14:textId="77777777" w:rsidR="00D76F19" w:rsidRPr="00CB7EB6" w:rsidRDefault="00D76F19" w:rsidP="00324F2D">
      <w:pPr>
        <w:pStyle w:val="Corpodetexto"/>
        <w:spacing w:before="4" w:line="360" w:lineRule="auto"/>
        <w:rPr>
          <w:sz w:val="27"/>
          <w:szCs w:val="27"/>
        </w:rPr>
      </w:pPr>
    </w:p>
    <w:p w14:paraId="7E33A9B4" w14:textId="1870892F" w:rsidR="00D76F19" w:rsidRPr="00CB7EB6" w:rsidRDefault="00D76F19" w:rsidP="00324F2D">
      <w:pPr>
        <w:pStyle w:val="Corpodetexto"/>
        <w:spacing w:line="360" w:lineRule="auto"/>
        <w:ind w:left="105" w:right="127" w:firstLine="851"/>
        <w:jc w:val="both"/>
        <w:rPr>
          <w:sz w:val="27"/>
          <w:szCs w:val="27"/>
        </w:rPr>
      </w:pPr>
      <w:r w:rsidRPr="00CB7EB6">
        <w:rPr>
          <w:b/>
          <w:sz w:val="27"/>
          <w:szCs w:val="27"/>
        </w:rPr>
        <w:t>Art.</w:t>
      </w:r>
      <w:r w:rsidRPr="00CB7EB6">
        <w:rPr>
          <w:b/>
          <w:spacing w:val="-5"/>
          <w:sz w:val="27"/>
          <w:szCs w:val="27"/>
        </w:rPr>
        <w:t xml:space="preserve"> </w:t>
      </w:r>
      <w:r w:rsidRPr="00CB7EB6">
        <w:rPr>
          <w:b/>
          <w:sz w:val="27"/>
          <w:szCs w:val="27"/>
        </w:rPr>
        <w:t>1º</w:t>
      </w:r>
      <w:r w:rsidRPr="00CB7EB6">
        <w:rPr>
          <w:b/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Nos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processos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licitações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públicas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do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Município</w:t>
      </w:r>
      <w:r w:rsidRPr="00CB7EB6">
        <w:rPr>
          <w:spacing w:val="-4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-1"/>
          <w:sz w:val="27"/>
          <w:szCs w:val="27"/>
        </w:rPr>
        <w:t xml:space="preserve"> Serra Azul de Minas/MG</w:t>
      </w:r>
      <w:r w:rsidRPr="00CB7EB6">
        <w:rPr>
          <w:sz w:val="27"/>
          <w:szCs w:val="27"/>
        </w:rPr>
        <w:t>,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para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aquisição</w:t>
      </w:r>
      <w:r w:rsidRPr="00CB7EB6">
        <w:rPr>
          <w:spacing w:val="-4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bens,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serviços</w:t>
      </w:r>
      <w:r w:rsidRPr="00CB7EB6">
        <w:rPr>
          <w:spacing w:val="-53"/>
          <w:sz w:val="27"/>
          <w:szCs w:val="27"/>
        </w:rPr>
        <w:t xml:space="preserve"> </w:t>
      </w:r>
      <w:r w:rsidRPr="00CB7EB6">
        <w:rPr>
          <w:sz w:val="27"/>
          <w:szCs w:val="27"/>
        </w:rPr>
        <w:t>e</w:t>
      </w:r>
      <w:r w:rsidRPr="00CB7EB6">
        <w:rPr>
          <w:spacing w:val="-4"/>
          <w:sz w:val="27"/>
          <w:szCs w:val="27"/>
        </w:rPr>
        <w:t xml:space="preserve"> </w:t>
      </w:r>
      <w:r w:rsidRPr="00CB7EB6">
        <w:rPr>
          <w:sz w:val="27"/>
          <w:szCs w:val="27"/>
        </w:rPr>
        <w:t>obras,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a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Administração</w:t>
      </w:r>
      <w:r w:rsidRPr="00CB7EB6">
        <w:rPr>
          <w:spacing w:val="-4"/>
          <w:sz w:val="27"/>
          <w:szCs w:val="27"/>
        </w:rPr>
        <w:t xml:space="preserve"> </w:t>
      </w:r>
      <w:r w:rsidRPr="00CB7EB6">
        <w:rPr>
          <w:sz w:val="27"/>
          <w:szCs w:val="27"/>
        </w:rPr>
        <w:t>poderá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conceder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tratamento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favorecido,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diferenciado,</w:t>
      </w:r>
      <w:r w:rsidRPr="00CB7EB6">
        <w:rPr>
          <w:spacing w:val="-4"/>
          <w:sz w:val="27"/>
          <w:szCs w:val="27"/>
        </w:rPr>
        <w:t xml:space="preserve"> </w:t>
      </w:r>
      <w:r w:rsidRPr="00CB7EB6">
        <w:rPr>
          <w:sz w:val="27"/>
          <w:szCs w:val="27"/>
        </w:rPr>
        <w:t>simplificado</w:t>
      </w:r>
      <w:r w:rsidRPr="00CB7EB6">
        <w:rPr>
          <w:spacing w:val="-4"/>
          <w:sz w:val="27"/>
          <w:szCs w:val="27"/>
        </w:rPr>
        <w:t xml:space="preserve"> </w:t>
      </w:r>
      <w:r w:rsidRPr="00CB7EB6">
        <w:rPr>
          <w:sz w:val="27"/>
          <w:szCs w:val="27"/>
        </w:rPr>
        <w:t>e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regionalizado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para</w:t>
      </w:r>
      <w:r w:rsidRPr="00CB7EB6">
        <w:rPr>
          <w:spacing w:val="-52"/>
          <w:sz w:val="27"/>
          <w:szCs w:val="27"/>
        </w:rPr>
        <w:t xml:space="preserve"> </w:t>
      </w:r>
      <w:r w:rsidR="00324F2D" w:rsidRPr="00CB7EB6">
        <w:rPr>
          <w:spacing w:val="-52"/>
          <w:sz w:val="27"/>
          <w:szCs w:val="27"/>
        </w:rPr>
        <w:t xml:space="preserve"> </w:t>
      </w:r>
      <w:r w:rsidRPr="00CB7EB6">
        <w:rPr>
          <w:sz w:val="27"/>
          <w:szCs w:val="27"/>
        </w:rPr>
        <w:t>as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microempresas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e</w:t>
      </w:r>
      <w:r w:rsidRPr="00CB7EB6">
        <w:rPr>
          <w:spacing w:val="-8"/>
          <w:sz w:val="27"/>
          <w:szCs w:val="27"/>
        </w:rPr>
        <w:t xml:space="preserve"> </w:t>
      </w:r>
      <w:r w:rsidRPr="00CB7EB6">
        <w:rPr>
          <w:sz w:val="27"/>
          <w:szCs w:val="27"/>
        </w:rPr>
        <w:t>empresas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pequeno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porte,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objetivando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a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promoção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do</w:t>
      </w:r>
      <w:r w:rsidRPr="00CB7EB6">
        <w:rPr>
          <w:spacing w:val="-5"/>
          <w:sz w:val="27"/>
          <w:szCs w:val="27"/>
        </w:rPr>
        <w:t xml:space="preserve"> </w:t>
      </w:r>
      <w:r w:rsidRPr="00CB7EB6">
        <w:rPr>
          <w:sz w:val="27"/>
          <w:szCs w:val="27"/>
        </w:rPr>
        <w:t>desenvolvimento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econômico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e</w:t>
      </w:r>
      <w:r w:rsidRPr="00CB7EB6">
        <w:rPr>
          <w:spacing w:val="-6"/>
          <w:sz w:val="27"/>
          <w:szCs w:val="27"/>
        </w:rPr>
        <w:t xml:space="preserve"> </w:t>
      </w:r>
      <w:r w:rsidRPr="00CB7EB6">
        <w:rPr>
          <w:sz w:val="27"/>
          <w:szCs w:val="27"/>
        </w:rPr>
        <w:t>social</w:t>
      </w:r>
      <w:r w:rsidRPr="00CB7EB6">
        <w:rPr>
          <w:spacing w:val="-52"/>
          <w:sz w:val="27"/>
          <w:szCs w:val="27"/>
        </w:rPr>
        <w:t xml:space="preserve">       </w:t>
      </w:r>
      <w:r w:rsidRPr="00CB7EB6">
        <w:rPr>
          <w:sz w:val="27"/>
          <w:szCs w:val="27"/>
        </w:rPr>
        <w:t>no</w:t>
      </w:r>
      <w:r w:rsidRPr="00CB7EB6">
        <w:rPr>
          <w:spacing w:val="-1"/>
          <w:sz w:val="27"/>
          <w:szCs w:val="27"/>
        </w:rPr>
        <w:t xml:space="preserve"> </w:t>
      </w:r>
      <w:r w:rsidRPr="00CB7EB6">
        <w:rPr>
          <w:sz w:val="27"/>
          <w:szCs w:val="27"/>
        </w:rPr>
        <w:t>âmbito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municipal</w:t>
      </w:r>
      <w:r w:rsidRPr="00CB7EB6">
        <w:rPr>
          <w:spacing w:val="-2"/>
          <w:sz w:val="27"/>
          <w:szCs w:val="27"/>
        </w:rPr>
        <w:t xml:space="preserve"> </w:t>
      </w:r>
      <w:r w:rsidRPr="00CB7EB6">
        <w:rPr>
          <w:sz w:val="27"/>
          <w:szCs w:val="27"/>
        </w:rPr>
        <w:t>e regional;</w:t>
      </w:r>
    </w:p>
    <w:p w14:paraId="1F025C7F" w14:textId="77777777" w:rsidR="00D76F19" w:rsidRPr="00CB7EB6" w:rsidRDefault="00D76F19" w:rsidP="00324F2D">
      <w:pPr>
        <w:pStyle w:val="Corpodetexto"/>
        <w:spacing w:line="360" w:lineRule="auto"/>
        <w:rPr>
          <w:sz w:val="27"/>
          <w:szCs w:val="27"/>
        </w:rPr>
      </w:pPr>
    </w:p>
    <w:p w14:paraId="38A34296" w14:textId="77777777" w:rsidR="00D76F19" w:rsidRPr="00CB7EB6" w:rsidRDefault="00D76F19" w:rsidP="00324F2D">
      <w:pPr>
        <w:pStyle w:val="Corpodetexto"/>
        <w:spacing w:line="360" w:lineRule="auto"/>
        <w:ind w:left="105" w:right="28" w:firstLine="851"/>
        <w:rPr>
          <w:sz w:val="27"/>
          <w:szCs w:val="27"/>
        </w:rPr>
      </w:pPr>
      <w:r w:rsidRPr="00CB7EB6">
        <w:rPr>
          <w:b/>
          <w:sz w:val="27"/>
          <w:szCs w:val="27"/>
        </w:rPr>
        <w:t>Art.</w:t>
      </w:r>
      <w:r w:rsidRPr="00CB7EB6">
        <w:rPr>
          <w:b/>
          <w:spacing w:val="7"/>
          <w:sz w:val="27"/>
          <w:szCs w:val="27"/>
        </w:rPr>
        <w:t xml:space="preserve"> </w:t>
      </w:r>
      <w:r w:rsidRPr="00CB7EB6">
        <w:rPr>
          <w:b/>
          <w:sz w:val="27"/>
          <w:szCs w:val="27"/>
        </w:rPr>
        <w:t>2º</w:t>
      </w:r>
      <w:r w:rsidRPr="00CB7EB6">
        <w:rPr>
          <w:b/>
          <w:spacing w:val="16"/>
          <w:sz w:val="27"/>
          <w:szCs w:val="27"/>
        </w:rPr>
        <w:t xml:space="preserve"> </w:t>
      </w:r>
      <w:r w:rsidRPr="00CB7EB6">
        <w:rPr>
          <w:sz w:val="27"/>
          <w:szCs w:val="27"/>
        </w:rPr>
        <w:t>Consideram-se</w:t>
      </w:r>
      <w:r w:rsidRPr="00CB7EB6">
        <w:rPr>
          <w:spacing w:val="8"/>
          <w:sz w:val="27"/>
          <w:szCs w:val="27"/>
        </w:rPr>
        <w:t xml:space="preserve"> </w:t>
      </w:r>
      <w:r w:rsidRPr="00CB7EB6">
        <w:rPr>
          <w:sz w:val="27"/>
          <w:szCs w:val="27"/>
        </w:rPr>
        <w:t>regionais</w:t>
      </w:r>
      <w:r w:rsidRPr="00CB7EB6">
        <w:rPr>
          <w:spacing w:val="6"/>
          <w:sz w:val="27"/>
          <w:szCs w:val="27"/>
        </w:rPr>
        <w:t xml:space="preserve"> </w:t>
      </w:r>
      <w:r w:rsidRPr="00CB7EB6">
        <w:rPr>
          <w:sz w:val="27"/>
          <w:szCs w:val="27"/>
        </w:rPr>
        <w:t>as</w:t>
      </w:r>
      <w:r w:rsidRPr="00CB7EB6">
        <w:rPr>
          <w:spacing w:val="5"/>
          <w:sz w:val="27"/>
          <w:szCs w:val="27"/>
        </w:rPr>
        <w:t xml:space="preserve"> </w:t>
      </w:r>
      <w:r w:rsidRPr="00CB7EB6">
        <w:rPr>
          <w:sz w:val="27"/>
          <w:szCs w:val="27"/>
        </w:rPr>
        <w:t>cidades</w:t>
      </w:r>
      <w:r w:rsidRPr="00CB7EB6">
        <w:rPr>
          <w:spacing w:val="8"/>
          <w:sz w:val="27"/>
          <w:szCs w:val="27"/>
        </w:rPr>
        <w:t xml:space="preserve"> </w:t>
      </w:r>
      <w:r w:rsidRPr="00CB7EB6">
        <w:rPr>
          <w:sz w:val="27"/>
          <w:szCs w:val="27"/>
        </w:rPr>
        <w:t>localizadas</w:t>
      </w:r>
      <w:r w:rsidRPr="00CB7EB6">
        <w:rPr>
          <w:spacing w:val="8"/>
          <w:sz w:val="27"/>
          <w:szCs w:val="27"/>
        </w:rPr>
        <w:t xml:space="preserve"> até 150 km do município de Serra Azul de Minas/MG</w:t>
      </w:r>
      <w:r w:rsidRPr="00CB7EB6">
        <w:rPr>
          <w:sz w:val="27"/>
          <w:szCs w:val="27"/>
        </w:rPr>
        <w:t>,</w:t>
      </w:r>
      <w:r w:rsidRPr="00CB7EB6">
        <w:rPr>
          <w:spacing w:val="-3"/>
          <w:sz w:val="27"/>
          <w:szCs w:val="27"/>
        </w:rPr>
        <w:t xml:space="preserve"> </w:t>
      </w:r>
      <w:r w:rsidRPr="00CB7EB6">
        <w:rPr>
          <w:sz w:val="27"/>
          <w:szCs w:val="27"/>
        </w:rPr>
        <w:t>quais sejam:</w:t>
      </w:r>
    </w:p>
    <w:p w14:paraId="6A3E5526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before="73"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Rio Vermelho</w:t>
      </w:r>
    </w:p>
    <w:p w14:paraId="745578C7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Felício dos Santos</w:t>
      </w:r>
    </w:p>
    <w:p w14:paraId="0E0772AA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Diamantina</w:t>
      </w:r>
    </w:p>
    <w:p w14:paraId="4EC6ADB6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before="81"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Serro</w:t>
      </w:r>
    </w:p>
    <w:p w14:paraId="370303AC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Sto. Antonio do Itambé</w:t>
      </w:r>
    </w:p>
    <w:p w14:paraId="09B0AE30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Guanhães</w:t>
      </w:r>
    </w:p>
    <w:p w14:paraId="5A170C9A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before="81"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 xml:space="preserve">Sabinopolis </w:t>
      </w:r>
    </w:p>
    <w:p w14:paraId="414B4D62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Alvorada de Minas</w:t>
      </w:r>
    </w:p>
    <w:p w14:paraId="00E46F7D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Datas</w:t>
      </w:r>
    </w:p>
    <w:p w14:paraId="5695BB71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São Gonçalo do Rio Preto</w:t>
      </w:r>
    </w:p>
    <w:p w14:paraId="4944BE42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Couto Magalhães</w:t>
      </w:r>
    </w:p>
    <w:p w14:paraId="6D43D7F8" w14:textId="77777777" w:rsidR="00D76F19" w:rsidRPr="00CB7EB6" w:rsidRDefault="00D76F19" w:rsidP="00324F2D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line="360" w:lineRule="auto"/>
        <w:rPr>
          <w:sz w:val="27"/>
          <w:szCs w:val="27"/>
        </w:rPr>
      </w:pPr>
      <w:r w:rsidRPr="00CB7EB6">
        <w:rPr>
          <w:sz w:val="27"/>
          <w:szCs w:val="27"/>
        </w:rPr>
        <w:t>Gouveia</w:t>
      </w:r>
    </w:p>
    <w:p w14:paraId="11956360" w14:textId="77777777" w:rsidR="00D76F19" w:rsidRPr="00CB7EB6" w:rsidRDefault="00D76F19" w:rsidP="00324F2D">
      <w:pPr>
        <w:pStyle w:val="Corpodetexto"/>
        <w:spacing w:before="2" w:line="360" w:lineRule="auto"/>
        <w:rPr>
          <w:b/>
          <w:spacing w:val="-1"/>
          <w:sz w:val="27"/>
          <w:szCs w:val="27"/>
        </w:rPr>
      </w:pPr>
    </w:p>
    <w:p w14:paraId="1BBA63A0" w14:textId="5247EFF8" w:rsidR="00D76F19" w:rsidRPr="00CB7EB6" w:rsidRDefault="00D76F19" w:rsidP="00324F2D">
      <w:pPr>
        <w:pStyle w:val="Corpodetexto"/>
        <w:spacing w:before="2" w:line="360" w:lineRule="auto"/>
        <w:jc w:val="both"/>
        <w:rPr>
          <w:sz w:val="27"/>
          <w:szCs w:val="27"/>
        </w:rPr>
      </w:pPr>
      <w:r w:rsidRPr="00CB7EB6">
        <w:rPr>
          <w:b/>
          <w:spacing w:val="-1"/>
          <w:sz w:val="27"/>
          <w:szCs w:val="27"/>
        </w:rPr>
        <w:t>Art.</w:t>
      </w:r>
      <w:r w:rsidRPr="00CB7EB6">
        <w:rPr>
          <w:b/>
          <w:spacing w:val="-12"/>
          <w:sz w:val="27"/>
          <w:szCs w:val="27"/>
        </w:rPr>
        <w:t xml:space="preserve"> </w:t>
      </w:r>
      <w:r w:rsidRPr="00CB7EB6">
        <w:rPr>
          <w:b/>
          <w:spacing w:val="-1"/>
          <w:sz w:val="27"/>
          <w:szCs w:val="27"/>
        </w:rPr>
        <w:t>3º</w:t>
      </w:r>
      <w:r w:rsidRPr="00CB7EB6">
        <w:rPr>
          <w:b/>
          <w:spacing w:val="-13"/>
          <w:sz w:val="27"/>
          <w:szCs w:val="27"/>
        </w:rPr>
        <w:t xml:space="preserve"> </w:t>
      </w:r>
      <w:r w:rsidRPr="00CB7EB6">
        <w:rPr>
          <w:spacing w:val="-1"/>
          <w:sz w:val="27"/>
          <w:szCs w:val="27"/>
        </w:rPr>
        <w:t>Os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pacing w:val="-1"/>
          <w:sz w:val="27"/>
          <w:szCs w:val="27"/>
        </w:rPr>
        <w:t>certames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z w:val="27"/>
          <w:szCs w:val="27"/>
        </w:rPr>
        <w:t>atendidos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z w:val="27"/>
          <w:szCs w:val="27"/>
        </w:rPr>
        <w:t>por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z w:val="27"/>
          <w:szCs w:val="27"/>
        </w:rPr>
        <w:t>este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z w:val="27"/>
          <w:szCs w:val="27"/>
        </w:rPr>
        <w:t>Decreto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z w:val="27"/>
          <w:szCs w:val="27"/>
        </w:rPr>
        <w:t>deverão</w:t>
      </w:r>
      <w:r w:rsidRPr="00CB7EB6">
        <w:rPr>
          <w:spacing w:val="-14"/>
          <w:sz w:val="27"/>
          <w:szCs w:val="27"/>
        </w:rPr>
        <w:t xml:space="preserve"> </w:t>
      </w:r>
      <w:r w:rsidRPr="00CB7EB6">
        <w:rPr>
          <w:sz w:val="27"/>
          <w:szCs w:val="27"/>
        </w:rPr>
        <w:t>especificar</w:t>
      </w:r>
      <w:r w:rsidRPr="00CB7EB6">
        <w:rPr>
          <w:spacing w:val="-11"/>
          <w:sz w:val="27"/>
          <w:szCs w:val="27"/>
        </w:rPr>
        <w:t xml:space="preserve"> </w:t>
      </w:r>
      <w:r w:rsidRPr="00CB7EB6">
        <w:rPr>
          <w:sz w:val="27"/>
          <w:szCs w:val="27"/>
        </w:rPr>
        <w:t>a</w:t>
      </w:r>
      <w:r w:rsidRPr="00CB7EB6">
        <w:rPr>
          <w:spacing w:val="-11"/>
          <w:sz w:val="27"/>
          <w:szCs w:val="27"/>
        </w:rPr>
        <w:t xml:space="preserve"> </w:t>
      </w:r>
      <w:r w:rsidRPr="00CB7EB6">
        <w:rPr>
          <w:sz w:val="27"/>
          <w:szCs w:val="27"/>
        </w:rPr>
        <w:t>condição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z w:val="27"/>
          <w:szCs w:val="27"/>
        </w:rPr>
        <w:t>tratamento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z w:val="27"/>
          <w:szCs w:val="27"/>
        </w:rPr>
        <w:t>favorecido,</w:t>
      </w:r>
      <w:r w:rsidRPr="00CB7EB6">
        <w:rPr>
          <w:spacing w:val="-53"/>
          <w:sz w:val="27"/>
          <w:szCs w:val="27"/>
        </w:rPr>
        <w:t xml:space="preserve"> </w:t>
      </w:r>
      <w:r w:rsidRPr="00CB7EB6">
        <w:rPr>
          <w:sz w:val="27"/>
          <w:szCs w:val="27"/>
        </w:rPr>
        <w:t>diferenciado, simplificado e regionalizado para as microempresas e empresas de pequeno porte no respectivo</w:t>
      </w:r>
      <w:r w:rsidRPr="00CB7EB6">
        <w:rPr>
          <w:spacing w:val="1"/>
          <w:sz w:val="27"/>
          <w:szCs w:val="27"/>
        </w:rPr>
        <w:t xml:space="preserve"> </w:t>
      </w:r>
      <w:r w:rsidRPr="00CB7EB6">
        <w:rPr>
          <w:spacing w:val="-1"/>
          <w:sz w:val="27"/>
          <w:szCs w:val="27"/>
        </w:rPr>
        <w:t>Edital.</w:t>
      </w:r>
    </w:p>
    <w:p w14:paraId="588CC1F9" w14:textId="77777777" w:rsidR="00D76F19" w:rsidRPr="00CB7EB6" w:rsidRDefault="00D76F19" w:rsidP="00324F2D">
      <w:pPr>
        <w:pStyle w:val="Corpodetexto"/>
        <w:spacing w:before="2" w:line="360" w:lineRule="auto"/>
        <w:jc w:val="both"/>
        <w:rPr>
          <w:sz w:val="27"/>
          <w:szCs w:val="27"/>
        </w:rPr>
      </w:pPr>
    </w:p>
    <w:p w14:paraId="2AFA46EC" w14:textId="12E95CCF" w:rsidR="00D76F19" w:rsidRPr="00CB7EB6" w:rsidRDefault="00D76F19" w:rsidP="00324F2D">
      <w:pPr>
        <w:pStyle w:val="Corpodetexto"/>
        <w:spacing w:before="1" w:line="360" w:lineRule="auto"/>
        <w:jc w:val="both"/>
        <w:rPr>
          <w:sz w:val="27"/>
          <w:szCs w:val="27"/>
        </w:rPr>
      </w:pPr>
      <w:r w:rsidRPr="00CB7EB6">
        <w:rPr>
          <w:b/>
          <w:spacing w:val="-1"/>
          <w:sz w:val="27"/>
          <w:szCs w:val="27"/>
        </w:rPr>
        <w:t>Art.</w:t>
      </w:r>
      <w:r w:rsidRPr="00CB7EB6">
        <w:rPr>
          <w:b/>
          <w:spacing w:val="-10"/>
          <w:sz w:val="27"/>
          <w:szCs w:val="27"/>
        </w:rPr>
        <w:t xml:space="preserve"> </w:t>
      </w:r>
      <w:r w:rsidRPr="00CB7EB6">
        <w:rPr>
          <w:b/>
          <w:spacing w:val="-1"/>
          <w:sz w:val="27"/>
          <w:szCs w:val="27"/>
        </w:rPr>
        <w:t>4º</w:t>
      </w:r>
      <w:r w:rsidRPr="00CB7EB6">
        <w:rPr>
          <w:b/>
          <w:spacing w:val="-13"/>
          <w:sz w:val="27"/>
          <w:szCs w:val="27"/>
        </w:rPr>
        <w:t xml:space="preserve"> </w:t>
      </w:r>
      <w:r w:rsidRPr="00CB7EB6">
        <w:rPr>
          <w:spacing w:val="-1"/>
          <w:sz w:val="27"/>
          <w:szCs w:val="27"/>
        </w:rPr>
        <w:t>Este</w:t>
      </w:r>
      <w:r w:rsidRPr="00CB7EB6">
        <w:rPr>
          <w:spacing w:val="-10"/>
          <w:sz w:val="27"/>
          <w:szCs w:val="27"/>
        </w:rPr>
        <w:t xml:space="preserve"> </w:t>
      </w:r>
      <w:r w:rsidRPr="00CB7EB6">
        <w:rPr>
          <w:spacing w:val="-1"/>
          <w:sz w:val="27"/>
          <w:szCs w:val="27"/>
        </w:rPr>
        <w:t>Decreto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pacing w:val="-1"/>
          <w:sz w:val="27"/>
          <w:szCs w:val="27"/>
        </w:rPr>
        <w:t>entra</w:t>
      </w:r>
      <w:r w:rsidRPr="00CB7EB6">
        <w:rPr>
          <w:spacing w:val="-10"/>
          <w:sz w:val="27"/>
          <w:szCs w:val="27"/>
        </w:rPr>
        <w:t xml:space="preserve"> </w:t>
      </w:r>
      <w:r w:rsidRPr="00CB7EB6">
        <w:rPr>
          <w:sz w:val="27"/>
          <w:szCs w:val="27"/>
        </w:rPr>
        <w:t>em</w:t>
      </w:r>
      <w:r w:rsidRPr="00CB7EB6">
        <w:rPr>
          <w:spacing w:val="-9"/>
          <w:sz w:val="27"/>
          <w:szCs w:val="27"/>
        </w:rPr>
        <w:t xml:space="preserve"> </w:t>
      </w:r>
      <w:r w:rsidRPr="00CB7EB6">
        <w:rPr>
          <w:sz w:val="27"/>
          <w:szCs w:val="27"/>
        </w:rPr>
        <w:t>vigor</w:t>
      </w:r>
      <w:r w:rsidRPr="00CB7EB6">
        <w:rPr>
          <w:spacing w:val="-9"/>
          <w:sz w:val="27"/>
          <w:szCs w:val="27"/>
        </w:rPr>
        <w:t xml:space="preserve"> </w:t>
      </w:r>
      <w:r w:rsidRPr="00CB7EB6">
        <w:rPr>
          <w:sz w:val="27"/>
          <w:szCs w:val="27"/>
        </w:rPr>
        <w:t>na</w:t>
      </w:r>
      <w:r w:rsidRPr="00CB7EB6">
        <w:rPr>
          <w:spacing w:val="-10"/>
          <w:sz w:val="27"/>
          <w:szCs w:val="27"/>
        </w:rPr>
        <w:t xml:space="preserve"> </w:t>
      </w:r>
      <w:r w:rsidRPr="00CB7EB6">
        <w:rPr>
          <w:sz w:val="27"/>
          <w:szCs w:val="27"/>
        </w:rPr>
        <w:t>data</w:t>
      </w:r>
      <w:r w:rsidRPr="00CB7EB6">
        <w:rPr>
          <w:spacing w:val="-10"/>
          <w:sz w:val="27"/>
          <w:szCs w:val="27"/>
        </w:rPr>
        <w:t xml:space="preserve"> </w:t>
      </w:r>
      <w:r w:rsidRPr="00CB7EB6">
        <w:rPr>
          <w:sz w:val="27"/>
          <w:szCs w:val="27"/>
        </w:rPr>
        <w:t>de</w:t>
      </w:r>
      <w:r w:rsidRPr="00CB7EB6">
        <w:rPr>
          <w:spacing w:val="-12"/>
          <w:sz w:val="27"/>
          <w:szCs w:val="27"/>
        </w:rPr>
        <w:t xml:space="preserve"> </w:t>
      </w:r>
      <w:r w:rsidRPr="00CB7EB6">
        <w:rPr>
          <w:sz w:val="27"/>
          <w:szCs w:val="27"/>
        </w:rPr>
        <w:t>sua</w:t>
      </w:r>
      <w:r w:rsidRPr="00CB7EB6">
        <w:rPr>
          <w:spacing w:val="-11"/>
          <w:sz w:val="27"/>
          <w:szCs w:val="27"/>
        </w:rPr>
        <w:t xml:space="preserve"> </w:t>
      </w:r>
      <w:r w:rsidRPr="00CB7EB6">
        <w:rPr>
          <w:sz w:val="27"/>
          <w:szCs w:val="27"/>
        </w:rPr>
        <w:t>publicação.</w:t>
      </w:r>
    </w:p>
    <w:p w14:paraId="5E7FA0ED" w14:textId="77777777" w:rsidR="00D76F19" w:rsidRPr="00CB7EB6" w:rsidRDefault="00D76F19" w:rsidP="00324F2D">
      <w:pPr>
        <w:pStyle w:val="Corpodetexto"/>
        <w:spacing w:line="360" w:lineRule="auto"/>
        <w:jc w:val="both"/>
        <w:rPr>
          <w:sz w:val="27"/>
          <w:szCs w:val="27"/>
        </w:rPr>
      </w:pPr>
    </w:p>
    <w:p w14:paraId="614D9217" w14:textId="77777777" w:rsidR="00D76F19" w:rsidRPr="00CB7EB6" w:rsidRDefault="00D76F19" w:rsidP="00324F2D">
      <w:pPr>
        <w:pStyle w:val="Corpodetexto"/>
        <w:spacing w:line="360" w:lineRule="auto"/>
        <w:jc w:val="both"/>
        <w:rPr>
          <w:sz w:val="27"/>
          <w:szCs w:val="27"/>
        </w:rPr>
      </w:pPr>
    </w:p>
    <w:p w14:paraId="77EA6F11" w14:textId="38DA09BD" w:rsidR="00D76F19" w:rsidRPr="00CB7EB6" w:rsidRDefault="00D76F19" w:rsidP="00324F2D">
      <w:pPr>
        <w:spacing w:before="188" w:line="360" w:lineRule="auto"/>
        <w:ind w:right="2525"/>
        <w:jc w:val="both"/>
        <w:rPr>
          <w:bCs/>
          <w:sz w:val="27"/>
          <w:szCs w:val="27"/>
        </w:rPr>
      </w:pPr>
      <w:r w:rsidRPr="00CB7EB6">
        <w:rPr>
          <w:b/>
          <w:sz w:val="27"/>
          <w:szCs w:val="27"/>
        </w:rPr>
        <w:t xml:space="preserve">        </w:t>
      </w:r>
      <w:r w:rsidR="00C1788E" w:rsidRPr="00CB7EB6">
        <w:rPr>
          <w:b/>
          <w:sz w:val="27"/>
          <w:szCs w:val="27"/>
        </w:rPr>
        <w:t xml:space="preserve"> </w:t>
      </w:r>
      <w:r w:rsidRPr="00CB7EB6">
        <w:rPr>
          <w:b/>
          <w:sz w:val="27"/>
          <w:szCs w:val="27"/>
        </w:rPr>
        <w:t xml:space="preserve">  </w:t>
      </w:r>
      <w:r w:rsidRPr="00CB7EB6">
        <w:rPr>
          <w:bCs/>
          <w:sz w:val="27"/>
          <w:szCs w:val="27"/>
        </w:rPr>
        <w:t xml:space="preserve">Serra Azul/MG, </w:t>
      </w:r>
      <w:r w:rsidR="00B83AED">
        <w:rPr>
          <w:bCs/>
          <w:sz w:val="27"/>
          <w:szCs w:val="27"/>
        </w:rPr>
        <w:t>19</w:t>
      </w:r>
      <w:bookmarkStart w:id="0" w:name="_GoBack"/>
      <w:bookmarkEnd w:id="0"/>
      <w:r w:rsidRPr="00CB7EB6">
        <w:rPr>
          <w:bCs/>
          <w:sz w:val="27"/>
          <w:szCs w:val="27"/>
        </w:rPr>
        <w:t xml:space="preserve"> de fevereiro de 2024</w:t>
      </w:r>
    </w:p>
    <w:p w14:paraId="77B3E2E6" w14:textId="77777777" w:rsidR="00D76F19" w:rsidRPr="00CB7EB6" w:rsidRDefault="00D76F19" w:rsidP="00324F2D">
      <w:pPr>
        <w:pStyle w:val="Corpodetexto"/>
        <w:spacing w:line="360" w:lineRule="auto"/>
        <w:jc w:val="both"/>
        <w:rPr>
          <w:sz w:val="27"/>
          <w:szCs w:val="27"/>
        </w:rPr>
      </w:pPr>
    </w:p>
    <w:p w14:paraId="4B1477FB" w14:textId="77777777" w:rsidR="00D76F19" w:rsidRPr="00CB7EB6" w:rsidRDefault="00D76F19" w:rsidP="00324F2D">
      <w:pPr>
        <w:pStyle w:val="Corpodetexto"/>
        <w:spacing w:line="360" w:lineRule="auto"/>
        <w:rPr>
          <w:sz w:val="27"/>
          <w:szCs w:val="27"/>
        </w:rPr>
      </w:pPr>
    </w:p>
    <w:p w14:paraId="6B4BBDB6" w14:textId="77777777" w:rsidR="00D76F19" w:rsidRPr="00CB7EB6" w:rsidRDefault="00D76F19" w:rsidP="00324F2D">
      <w:pPr>
        <w:pStyle w:val="Corpodetexto"/>
        <w:spacing w:before="9" w:line="360" w:lineRule="auto"/>
        <w:rPr>
          <w:sz w:val="27"/>
          <w:szCs w:val="27"/>
        </w:rPr>
      </w:pPr>
    </w:p>
    <w:p w14:paraId="484C390E" w14:textId="7C6E19F0" w:rsidR="00D76F19" w:rsidRPr="00CB7EB6" w:rsidRDefault="00C1788E" w:rsidP="00C1788E">
      <w:pPr>
        <w:spacing w:before="1"/>
        <w:ind w:right="2525"/>
        <w:rPr>
          <w:b/>
          <w:sz w:val="27"/>
          <w:szCs w:val="27"/>
        </w:rPr>
      </w:pPr>
      <w:r w:rsidRPr="00CB7EB6">
        <w:rPr>
          <w:b/>
          <w:sz w:val="27"/>
          <w:szCs w:val="27"/>
        </w:rPr>
        <w:t xml:space="preserve">            </w:t>
      </w:r>
      <w:r w:rsidR="00D76F19" w:rsidRPr="00CB7EB6">
        <w:rPr>
          <w:b/>
          <w:sz w:val="27"/>
          <w:szCs w:val="27"/>
        </w:rPr>
        <w:t>LEONARDO DO CARMO COELHO</w:t>
      </w:r>
    </w:p>
    <w:p w14:paraId="1A1448AE" w14:textId="3BCDC911" w:rsidR="00D76F19" w:rsidRPr="00CB7EB6" w:rsidRDefault="00D76F19" w:rsidP="00C1788E">
      <w:pPr>
        <w:spacing w:before="1"/>
        <w:ind w:left="2080" w:right="2525"/>
        <w:rPr>
          <w:b/>
          <w:sz w:val="27"/>
          <w:szCs w:val="27"/>
        </w:rPr>
      </w:pPr>
      <w:r w:rsidRPr="00CB7EB6">
        <w:rPr>
          <w:b/>
          <w:sz w:val="27"/>
          <w:szCs w:val="27"/>
        </w:rPr>
        <w:t>Prefeito</w:t>
      </w:r>
      <w:r w:rsidRPr="00CB7EB6">
        <w:rPr>
          <w:b/>
          <w:spacing w:val="-2"/>
          <w:sz w:val="27"/>
          <w:szCs w:val="27"/>
        </w:rPr>
        <w:t xml:space="preserve"> </w:t>
      </w:r>
      <w:r w:rsidRPr="00CB7EB6">
        <w:rPr>
          <w:b/>
          <w:sz w:val="27"/>
          <w:szCs w:val="27"/>
        </w:rPr>
        <w:t>Municipal</w:t>
      </w:r>
    </w:p>
    <w:p w14:paraId="76DA6960" w14:textId="77777777" w:rsidR="00197ADB" w:rsidRPr="00CB7EB6" w:rsidRDefault="00197ADB" w:rsidP="00324F2D">
      <w:pPr>
        <w:spacing w:line="360" w:lineRule="auto"/>
        <w:rPr>
          <w:sz w:val="27"/>
          <w:szCs w:val="27"/>
        </w:rPr>
      </w:pPr>
    </w:p>
    <w:sectPr w:rsidR="00197ADB" w:rsidRPr="00CB7E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9797E" w14:textId="77777777" w:rsidR="00A43A25" w:rsidRDefault="00A43A25" w:rsidP="004E259D">
      <w:r>
        <w:separator/>
      </w:r>
    </w:p>
  </w:endnote>
  <w:endnote w:type="continuationSeparator" w:id="0">
    <w:p w14:paraId="59CCF08A" w14:textId="77777777" w:rsidR="00A43A25" w:rsidRDefault="00A43A25" w:rsidP="004E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A1C3" w14:textId="77777777" w:rsidR="00A43A25" w:rsidRDefault="00A43A25" w:rsidP="004E259D">
      <w:r>
        <w:separator/>
      </w:r>
    </w:p>
  </w:footnote>
  <w:footnote w:type="continuationSeparator" w:id="0">
    <w:p w14:paraId="0D397CAC" w14:textId="77777777" w:rsidR="00A43A25" w:rsidRDefault="00A43A25" w:rsidP="004E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1D63" w14:textId="5F2D752B" w:rsidR="004E259D" w:rsidRDefault="004E259D">
    <w:pPr>
      <w:pStyle w:val="Cabealho"/>
    </w:pPr>
    <w:r>
      <w:rPr>
        <w:noProof/>
        <w:lang w:val="pt-BR" w:eastAsia="pt-BR"/>
        <w14:ligatures w14:val="standardContextual"/>
      </w:rPr>
      <w:drawing>
        <wp:inline distT="0" distB="0" distL="0" distR="0" wp14:anchorId="6DF4D167" wp14:editId="72AA3B62">
          <wp:extent cx="5400040" cy="84391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4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7D7"/>
    <w:multiLevelType w:val="hybridMultilevel"/>
    <w:tmpl w:val="D852494C"/>
    <w:lvl w:ilvl="0" w:tplc="73D674A4">
      <w:start w:val="1"/>
      <w:numFmt w:val="decimal"/>
      <w:lvlText w:val="%1."/>
      <w:lvlJc w:val="left"/>
      <w:pPr>
        <w:ind w:left="138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106364C">
      <w:numFmt w:val="bullet"/>
      <w:lvlText w:val="•"/>
      <w:lvlJc w:val="left"/>
      <w:pPr>
        <w:ind w:left="2257" w:hanging="425"/>
      </w:pPr>
      <w:rPr>
        <w:rFonts w:hint="default"/>
        <w:lang w:val="pt-PT" w:eastAsia="en-US" w:bidi="ar-SA"/>
      </w:rPr>
    </w:lvl>
    <w:lvl w:ilvl="2" w:tplc="61F45DF0">
      <w:numFmt w:val="bullet"/>
      <w:lvlText w:val="•"/>
      <w:lvlJc w:val="left"/>
      <w:pPr>
        <w:ind w:left="3135" w:hanging="425"/>
      </w:pPr>
      <w:rPr>
        <w:rFonts w:hint="default"/>
        <w:lang w:val="pt-PT" w:eastAsia="en-US" w:bidi="ar-SA"/>
      </w:rPr>
    </w:lvl>
    <w:lvl w:ilvl="3" w:tplc="26669CE8">
      <w:numFmt w:val="bullet"/>
      <w:lvlText w:val="•"/>
      <w:lvlJc w:val="left"/>
      <w:pPr>
        <w:ind w:left="4013" w:hanging="425"/>
      </w:pPr>
      <w:rPr>
        <w:rFonts w:hint="default"/>
        <w:lang w:val="pt-PT" w:eastAsia="en-US" w:bidi="ar-SA"/>
      </w:rPr>
    </w:lvl>
    <w:lvl w:ilvl="4" w:tplc="10FE204E">
      <w:numFmt w:val="bullet"/>
      <w:lvlText w:val="•"/>
      <w:lvlJc w:val="left"/>
      <w:pPr>
        <w:ind w:left="4891" w:hanging="425"/>
      </w:pPr>
      <w:rPr>
        <w:rFonts w:hint="default"/>
        <w:lang w:val="pt-PT" w:eastAsia="en-US" w:bidi="ar-SA"/>
      </w:rPr>
    </w:lvl>
    <w:lvl w:ilvl="5" w:tplc="A986E620">
      <w:numFmt w:val="bullet"/>
      <w:lvlText w:val="•"/>
      <w:lvlJc w:val="left"/>
      <w:pPr>
        <w:ind w:left="5769" w:hanging="425"/>
      </w:pPr>
      <w:rPr>
        <w:rFonts w:hint="default"/>
        <w:lang w:val="pt-PT" w:eastAsia="en-US" w:bidi="ar-SA"/>
      </w:rPr>
    </w:lvl>
    <w:lvl w:ilvl="6" w:tplc="11C8AB72">
      <w:numFmt w:val="bullet"/>
      <w:lvlText w:val="•"/>
      <w:lvlJc w:val="left"/>
      <w:pPr>
        <w:ind w:left="6647" w:hanging="425"/>
      </w:pPr>
      <w:rPr>
        <w:rFonts w:hint="default"/>
        <w:lang w:val="pt-PT" w:eastAsia="en-US" w:bidi="ar-SA"/>
      </w:rPr>
    </w:lvl>
    <w:lvl w:ilvl="7" w:tplc="9E689518">
      <w:numFmt w:val="bullet"/>
      <w:lvlText w:val="•"/>
      <w:lvlJc w:val="left"/>
      <w:pPr>
        <w:ind w:left="7525" w:hanging="425"/>
      </w:pPr>
      <w:rPr>
        <w:rFonts w:hint="default"/>
        <w:lang w:val="pt-PT" w:eastAsia="en-US" w:bidi="ar-SA"/>
      </w:rPr>
    </w:lvl>
    <w:lvl w:ilvl="8" w:tplc="38543CF4">
      <w:numFmt w:val="bullet"/>
      <w:lvlText w:val="•"/>
      <w:lvlJc w:val="left"/>
      <w:pPr>
        <w:ind w:left="8403" w:hanging="4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19"/>
    <w:rsid w:val="00197ADB"/>
    <w:rsid w:val="00324F2D"/>
    <w:rsid w:val="004E259D"/>
    <w:rsid w:val="005F6EC0"/>
    <w:rsid w:val="00845422"/>
    <w:rsid w:val="00A43A25"/>
    <w:rsid w:val="00B83AED"/>
    <w:rsid w:val="00C04FD2"/>
    <w:rsid w:val="00C1788E"/>
    <w:rsid w:val="00CB7EB6"/>
    <w:rsid w:val="00D374AD"/>
    <w:rsid w:val="00D43E49"/>
    <w:rsid w:val="00D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EA2C"/>
  <w15:chartTrackingRefBased/>
  <w15:docId w15:val="{1E8D1A10-0F13-4FA2-8F93-ED0C66E4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76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D76F19"/>
    <w:pPr>
      <w:ind w:left="2924" w:right="3493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76F19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D76F19"/>
  </w:style>
  <w:style w:type="character" w:customStyle="1" w:styleId="CorpodetextoChar">
    <w:name w:val="Corpo de texto Char"/>
    <w:basedOn w:val="Fontepargpadro"/>
    <w:link w:val="Corpodetexto"/>
    <w:uiPriority w:val="1"/>
    <w:rsid w:val="00D76F19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D76F1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D76F19"/>
    <w:pPr>
      <w:spacing w:before="78"/>
      <w:ind w:left="1382" w:hanging="425"/>
    </w:pPr>
  </w:style>
  <w:style w:type="paragraph" w:styleId="Cabealho">
    <w:name w:val="header"/>
    <w:basedOn w:val="Normal"/>
    <w:link w:val="CabealhoChar"/>
    <w:uiPriority w:val="99"/>
    <w:unhideWhenUsed/>
    <w:rsid w:val="004E25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9D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E25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59D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B6"/>
    <w:rPr>
      <w:rFonts w:ascii="Segoe UI" w:eastAsia="Times New Roman" w:hAnsi="Segoe UI" w:cs="Segoe UI"/>
      <w:kern w:val="0"/>
      <w:sz w:val="18"/>
      <w:szCs w:val="18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morais</dc:creator>
  <cp:keywords/>
  <dc:description/>
  <cp:lastModifiedBy>LICITACAO</cp:lastModifiedBy>
  <cp:revision>9</cp:revision>
  <cp:lastPrinted>2024-02-20T12:05:00Z</cp:lastPrinted>
  <dcterms:created xsi:type="dcterms:W3CDTF">2024-02-20T11:59:00Z</dcterms:created>
  <dcterms:modified xsi:type="dcterms:W3CDTF">2024-02-20T12:05:00Z</dcterms:modified>
</cp:coreProperties>
</file>