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9" w:rsidRDefault="001B6B89" w:rsidP="00DF6F10">
      <w:pPr>
        <w:rPr>
          <w:sz w:val="22"/>
          <w:szCs w:val="22"/>
        </w:rPr>
      </w:pPr>
    </w:p>
    <w:p w:rsidR="00016D49" w:rsidRPr="001A475A" w:rsidRDefault="00016D49" w:rsidP="00016D49">
      <w:pPr>
        <w:pStyle w:val="Ttulo1"/>
        <w:framePr w:hSpace="0" w:wrap="auto" w:vAnchor="margin" w:hAnchor="text" w:xAlign="left" w:yAlign="inline"/>
        <w:shd w:val="clear" w:color="auto" w:fill="D9D9D9"/>
        <w:tabs>
          <w:tab w:val="left" w:pos="284"/>
          <w:tab w:val="left" w:pos="567"/>
        </w:tabs>
        <w:snapToGrid/>
        <w:spacing w:after="0"/>
        <w:jc w:val="left"/>
        <w:rPr>
          <w:b/>
          <w:sz w:val="22"/>
          <w:szCs w:val="22"/>
        </w:rPr>
      </w:pPr>
      <w:r w:rsidRPr="001A475A">
        <w:rPr>
          <w:b/>
          <w:sz w:val="22"/>
          <w:szCs w:val="22"/>
        </w:rPr>
        <w:t>CONTRATO Nº 0081/2017</w:t>
      </w:r>
    </w:p>
    <w:p w:rsidR="00016D49" w:rsidRPr="00B50BF3" w:rsidRDefault="00016D49" w:rsidP="00016D49">
      <w:pPr>
        <w:spacing w:line="276" w:lineRule="auto"/>
        <w:rPr>
          <w:rFonts w:ascii="Arial" w:hAnsi="Arial" w:cs="Arial"/>
          <w:sz w:val="22"/>
          <w:szCs w:val="22"/>
        </w:rPr>
      </w:pPr>
    </w:p>
    <w:p w:rsidR="00016D49" w:rsidRPr="001A475A" w:rsidRDefault="00016D49" w:rsidP="00016D49">
      <w:pPr>
        <w:pStyle w:val="Recuodecorpodetexto"/>
        <w:tabs>
          <w:tab w:val="left" w:pos="284"/>
          <w:tab w:val="left" w:pos="567"/>
        </w:tabs>
        <w:spacing w:line="276" w:lineRule="auto"/>
        <w:ind w:left="3686"/>
        <w:rPr>
          <w:rFonts w:cs="Arial"/>
          <w:b/>
          <w:color w:val="000000"/>
        </w:rPr>
      </w:pPr>
      <w:r w:rsidRPr="001A475A">
        <w:rPr>
          <w:rFonts w:cs="Arial"/>
          <w:b/>
          <w:color w:val="000000"/>
        </w:rPr>
        <w:t xml:space="preserve">CONTRATO QUE ENTRE SI FAZEM, DE UM LADO, O MUNICÍPIO DE SERRA AZUL DE MINAS/MG, E, DE OUTRO, COMO CONTRATADA </w:t>
      </w:r>
      <w:r w:rsidRPr="001A475A">
        <w:rPr>
          <w:rFonts w:cs="Arial"/>
          <w:b/>
        </w:rPr>
        <w:t>CLEVERSON ALVES DE LIMA</w:t>
      </w:r>
      <w:r w:rsidRPr="001A475A">
        <w:rPr>
          <w:rFonts w:cs="Arial"/>
          <w:b/>
          <w:color w:val="000000"/>
        </w:rPr>
        <w:t>, DE CONFORMIDADE COM AS CLÁUSULAS ESTABELECIDAS ABAIXO:</w:t>
      </w: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50BF3">
        <w:rPr>
          <w:rFonts w:ascii="Arial" w:hAnsi="Arial" w:cs="Arial"/>
          <w:b/>
          <w:color w:val="000000"/>
          <w:sz w:val="22"/>
          <w:szCs w:val="22"/>
        </w:rPr>
        <w:t>CLÁUSULA I - DAS PARTES E FUNDAMENTOS</w:t>
      </w:r>
    </w:p>
    <w:p w:rsidR="00016D49" w:rsidRDefault="00016D49" w:rsidP="00016D49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D49" w:rsidRPr="00B50BF3" w:rsidRDefault="00016D49" w:rsidP="00016D49">
      <w:pPr>
        <w:tabs>
          <w:tab w:val="left" w:pos="284"/>
          <w:tab w:val="left" w:pos="420"/>
          <w:tab w:val="left" w:pos="567"/>
          <w:tab w:val="left" w:pos="7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0BF3">
        <w:rPr>
          <w:rFonts w:ascii="Arial" w:hAnsi="Arial" w:cs="Arial"/>
          <w:b/>
          <w:color w:val="000000"/>
          <w:sz w:val="22"/>
          <w:szCs w:val="22"/>
        </w:rPr>
        <w:t>1.1</w:t>
      </w:r>
      <w:r w:rsidRPr="00B50BF3">
        <w:rPr>
          <w:rFonts w:ascii="Arial" w:hAnsi="Arial" w:cs="Arial"/>
          <w:b/>
          <w:color w:val="000000"/>
          <w:sz w:val="22"/>
          <w:szCs w:val="22"/>
        </w:rPr>
        <w:tab/>
        <w:t>- DA CONTRATANTE</w:t>
      </w:r>
      <w:r w:rsidRPr="00B50BF3">
        <w:rPr>
          <w:rFonts w:ascii="Arial" w:hAnsi="Arial" w:cs="Arial"/>
          <w:b/>
          <w:color w:val="000000"/>
          <w:sz w:val="22"/>
          <w:szCs w:val="22"/>
        </w:rPr>
        <w:tab/>
      </w:r>
    </w:p>
    <w:p w:rsidR="00016D49" w:rsidRPr="00B50BF3" w:rsidRDefault="00016D49" w:rsidP="00016D49">
      <w:pPr>
        <w:tabs>
          <w:tab w:val="left" w:pos="284"/>
          <w:tab w:val="left" w:pos="420"/>
          <w:tab w:val="left" w:pos="567"/>
        </w:tabs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0BF3">
        <w:rPr>
          <w:rFonts w:ascii="Arial" w:hAnsi="Arial" w:cs="Arial"/>
          <w:bCs/>
          <w:sz w:val="22"/>
          <w:szCs w:val="22"/>
        </w:rPr>
        <w:t xml:space="preserve">O Município de SERRA AZUL DE MINAS-MG, pessoa jurídica de direito público interno, com sede na cidade de SERRA AZUL DE MINAS, na </w:t>
      </w:r>
      <w:r w:rsidRPr="00B50BF3">
        <w:rPr>
          <w:rFonts w:ascii="Arial" w:hAnsi="Arial" w:cs="Arial"/>
          <w:sz w:val="22"/>
          <w:szCs w:val="22"/>
        </w:rPr>
        <w:t>Av. Geraldo Gomes de Brito, N° 94, Bairro Centro, Serra Azul de Minas/MG</w:t>
      </w:r>
      <w:r w:rsidRPr="00B50BF3">
        <w:rPr>
          <w:rFonts w:ascii="Arial" w:hAnsi="Arial" w:cs="Arial"/>
          <w:bCs/>
          <w:sz w:val="22"/>
          <w:szCs w:val="22"/>
        </w:rPr>
        <w:t xml:space="preserve">, inscrito no CNPJ sob o N° </w:t>
      </w:r>
      <w:r w:rsidRPr="00B50BF3">
        <w:rPr>
          <w:rFonts w:ascii="Arial" w:hAnsi="Arial" w:cs="Arial"/>
          <w:sz w:val="22"/>
          <w:szCs w:val="22"/>
        </w:rPr>
        <w:t>18.303.230/0001-95</w:t>
      </w:r>
      <w:r>
        <w:rPr>
          <w:rFonts w:ascii="Arial" w:hAnsi="Arial" w:cs="Arial"/>
          <w:sz w:val="22"/>
          <w:szCs w:val="22"/>
        </w:rPr>
        <w:t>,</w:t>
      </w:r>
      <w:r w:rsidRPr="00B50BF3">
        <w:rPr>
          <w:rFonts w:ascii="Arial" w:hAnsi="Arial" w:cs="Arial"/>
          <w:bCs/>
          <w:sz w:val="22"/>
          <w:szCs w:val="22"/>
        </w:rPr>
        <w:t xml:space="preserve"> neste ato representado por seu prefeito municipal, Sr. </w:t>
      </w:r>
      <w:r w:rsidRPr="00B50BF3">
        <w:rPr>
          <w:rFonts w:ascii="Arial" w:hAnsi="Arial" w:cs="Arial"/>
          <w:sz w:val="22"/>
          <w:szCs w:val="22"/>
        </w:rPr>
        <w:t>Leonardo do Carmo Coelho</w:t>
      </w:r>
      <w:r w:rsidRPr="00B50BF3">
        <w:rPr>
          <w:rFonts w:ascii="Arial" w:hAnsi="Arial" w:cs="Arial"/>
          <w:bCs/>
          <w:sz w:val="22"/>
          <w:szCs w:val="22"/>
        </w:rPr>
        <w:t>, portador do CPF nº. 566.125.596-91, residente e domiciliado neste município.</w:t>
      </w:r>
    </w:p>
    <w:p w:rsidR="00016D49" w:rsidRPr="00B50BF3" w:rsidRDefault="00016D49" w:rsidP="00016D49">
      <w:pPr>
        <w:tabs>
          <w:tab w:val="left" w:pos="284"/>
          <w:tab w:val="left" w:pos="420"/>
          <w:tab w:val="left" w:pos="56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0BF3">
        <w:rPr>
          <w:rFonts w:ascii="Arial" w:hAnsi="Arial" w:cs="Arial"/>
          <w:b/>
          <w:color w:val="000000"/>
          <w:sz w:val="22"/>
          <w:szCs w:val="22"/>
        </w:rPr>
        <w:t>1.2</w:t>
      </w:r>
      <w:r w:rsidRPr="00B50BF3">
        <w:rPr>
          <w:rFonts w:ascii="Arial" w:hAnsi="Arial" w:cs="Arial"/>
          <w:b/>
          <w:color w:val="000000"/>
          <w:sz w:val="22"/>
          <w:szCs w:val="22"/>
        </w:rPr>
        <w:tab/>
        <w:t xml:space="preserve"> - DA CONTRATADA</w:t>
      </w:r>
    </w:p>
    <w:p w:rsidR="00016D49" w:rsidRPr="00B50BF3" w:rsidRDefault="00002A8D" w:rsidP="00016D49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 </w:t>
      </w:r>
      <w:r w:rsidR="00016D49">
        <w:t xml:space="preserve">CLEVERSON ALVES DE LIMA </w:t>
      </w:r>
      <w:r>
        <w:rPr>
          <w:rFonts w:ascii="Arial" w:hAnsi="Arial" w:cs="Arial"/>
          <w:color w:val="000000"/>
          <w:sz w:val="22"/>
          <w:szCs w:val="22"/>
        </w:rPr>
        <w:t>residente</w:t>
      </w:r>
      <w:r w:rsidR="00016D49">
        <w:rPr>
          <w:rFonts w:ascii="Arial" w:hAnsi="Arial" w:cs="Arial"/>
          <w:color w:val="000000"/>
          <w:sz w:val="22"/>
          <w:szCs w:val="22"/>
        </w:rPr>
        <w:t xml:space="preserve"> à </w:t>
      </w:r>
      <w:r w:rsidR="00016D49">
        <w:t>PRAÇA SAO SEBASTIAO Nº32, CENTRO, ALVINOPOLIS/MG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, inscrita no </w:t>
      </w:r>
      <w:r w:rsidR="00A04104">
        <w:rPr>
          <w:rFonts w:ascii="Arial" w:hAnsi="Arial" w:cs="Arial"/>
          <w:color w:val="000000"/>
          <w:sz w:val="22"/>
          <w:szCs w:val="22"/>
        </w:rPr>
        <w:t>CPF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 sob o N.º </w:t>
      </w:r>
      <w:r w:rsidR="00016D49">
        <w:t>984.911.725-72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, neste ato representada legalmente por </w:t>
      </w:r>
      <w:r w:rsidR="00016D49">
        <w:t>CLEVERSON ALVES DE LIMA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, inscrito no CPF sob o N.º </w:t>
      </w:r>
      <w:r w:rsidR="00016D49">
        <w:t>98491172572</w:t>
      </w:r>
      <w:r w:rsidR="00016D49" w:rsidRPr="00B50BF3">
        <w:rPr>
          <w:rFonts w:ascii="Arial" w:hAnsi="Arial" w:cs="Arial"/>
          <w:color w:val="000000"/>
          <w:sz w:val="22"/>
          <w:szCs w:val="22"/>
        </w:rPr>
        <w:t>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51130A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CLAUSULA I - DO OBJETO E DA EXECUÇÃO DO CONTRATO</w:t>
      </w:r>
    </w:p>
    <w:p w:rsidR="00E672B4" w:rsidRPr="0051130A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1.1.2 </w:t>
      </w:r>
      <w:r w:rsidRPr="00AF49FC">
        <w:rPr>
          <w:sz w:val="22"/>
          <w:szCs w:val="22"/>
        </w:rPr>
        <w:t xml:space="preserve">Constitui o presente objeto </w:t>
      </w:r>
      <w:r>
        <w:rPr>
          <w:sz w:val="22"/>
          <w:szCs w:val="22"/>
        </w:rPr>
        <w:t>a</w:t>
      </w:r>
      <w:r w:rsidRPr="00AF49FC">
        <w:rPr>
          <w:sz w:val="22"/>
          <w:szCs w:val="22"/>
        </w:rPr>
        <w:t xml:space="preserve"> </w:t>
      </w:r>
      <w:r>
        <w:t>CONTRATAÇÃO DE EMPRESA OU PESSOA FÍSICA PARA PRESTAÇÃO DE SERVIÇO DE PROJETOS DE ENGENHARIA COM MEMORIAL DE CÁLCULO, MEMORIAL DESCRITIVO, CRONOGRAMA ENTRE OUTROS</w:t>
      </w:r>
      <w:r w:rsidRPr="00AF49FC">
        <w:rPr>
          <w:sz w:val="22"/>
          <w:szCs w:val="22"/>
        </w:rPr>
        <w:t>, conforme especificações.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"/>
        <w:gridCol w:w="2835"/>
        <w:gridCol w:w="1134"/>
        <w:gridCol w:w="1417"/>
        <w:gridCol w:w="1701"/>
        <w:gridCol w:w="1701"/>
      </w:tblGrid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MATERIAL/SERVIÇOÇO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UNIT.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DA ENTRADA DO HOSPITAL- PORTÕES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855,29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855,29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DO ARRIMO DA QUADRA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DO ESTACINAMENTO DO HOSPITAL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855,29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855,29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ESTRUTURAL DA ARQUIBANCADA DO CAMPO DE FUTEBOL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997,84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ESTRUTURAL </w:t>
            </w:r>
            <w:r>
              <w:rPr>
                <w:sz w:val="22"/>
              </w:rPr>
              <w:lastRenderedPageBreak/>
              <w:t xml:space="preserve">DA RECUPERAÇÃO DOS PILARES DA QUADRA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lastRenderedPageBreak/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997,84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18477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ESTRUTURAL DO ARRIMO DA ESCOLA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</w:tr>
      <w:tr w:rsidR="00016D49" w:rsidTr="00310B5E"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18473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CÁLCULO ESTRUTURAL DO ARRIMO DA SAÚDE - HOSPITAL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Serviço(s)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D49" w:rsidRDefault="00016D49" w:rsidP="00310B5E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1.425,49</w:t>
            </w:r>
          </w:p>
        </w:tc>
      </w:tr>
    </w:tbl>
    <w:p w:rsidR="00016D49" w:rsidRDefault="00016D49" w:rsidP="00016D49">
      <w:pPr>
        <w:autoSpaceDE w:val="0"/>
        <w:autoSpaceDN w:val="0"/>
        <w:adjustRightInd w:val="0"/>
        <w:rPr>
          <w:sz w:val="22"/>
        </w:rPr>
      </w:pP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ind w:right="-1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1.2 </w:t>
      </w:r>
      <w:r w:rsidRPr="0051130A">
        <w:rPr>
          <w:rFonts w:ascii="Arial" w:hAnsi="Arial" w:cs="Arial"/>
          <w:sz w:val="21"/>
          <w:szCs w:val="21"/>
        </w:rPr>
        <w:t>O prazo para o iníc</w:t>
      </w:r>
      <w:r w:rsidRPr="00013CCE">
        <w:rPr>
          <w:rFonts w:ascii="Arial" w:hAnsi="Arial" w:cs="Arial"/>
          <w:sz w:val="21"/>
          <w:szCs w:val="21"/>
        </w:rPr>
        <w:t>io da prestação dos serviços é de até dois dias a contar da data do recebimento da Ordem de Prestação dos Serviços.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ind w:right="-29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ind w:right="-29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1.3 A autorização somente poderá ser emitida após a publicação do extrato do contrato no órgão de publicação oficial do Município.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ind w:right="-29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II - DO VALOR DO CONTRATO E DO PAGAMENTO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 xml:space="preserve">2.1 O valor total do presente Contrato é de </w:t>
      </w:r>
      <w:r w:rsidR="00016D49" w:rsidRPr="008C4027">
        <w:rPr>
          <w:rFonts w:ascii="Arial" w:hAnsi="Arial" w:cs="Arial"/>
          <w:b/>
          <w:sz w:val="22"/>
          <w:szCs w:val="22"/>
        </w:rPr>
        <w:t xml:space="preserve">$ </w:t>
      </w:r>
      <w:r w:rsidR="00016D49" w:rsidRPr="008C4027">
        <w:rPr>
          <w:b/>
        </w:rPr>
        <w:t>7.982,73 (sete mil e novecentos e oite</w:t>
      </w:r>
      <w:r w:rsidR="00DF6F10">
        <w:rPr>
          <w:b/>
        </w:rPr>
        <w:t>nta e dois reais e setenta e trê</w:t>
      </w:r>
      <w:r w:rsidR="00016D49" w:rsidRPr="008C4027">
        <w:rPr>
          <w:b/>
        </w:rPr>
        <w:t>s centavos)</w:t>
      </w:r>
      <w:r w:rsidRPr="00013CCE">
        <w:rPr>
          <w:rFonts w:ascii="Arial" w:hAnsi="Arial" w:cs="Arial"/>
          <w:b/>
          <w:sz w:val="21"/>
          <w:szCs w:val="21"/>
        </w:rPr>
        <w:t>,</w:t>
      </w:r>
      <w:r w:rsidRPr="00013CCE">
        <w:rPr>
          <w:rFonts w:ascii="Arial" w:hAnsi="Arial" w:cs="Arial"/>
          <w:sz w:val="21"/>
          <w:szCs w:val="21"/>
        </w:rPr>
        <w:t xml:space="preserve"> constante da proposta vencedora da licitação, aceito pelo contratado, entendido este como preço justo e suficiente para a total execução do presente objeto.</w:t>
      </w:r>
    </w:p>
    <w:p w:rsidR="00E672B4" w:rsidRPr="00013CCE" w:rsidRDefault="00E672B4" w:rsidP="00E672B4">
      <w:pPr>
        <w:spacing w:line="276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 xml:space="preserve"> 2.2 O pagamento será efetuado mensalmente até o 12º (décimo segundo) dia do mês subseqüente ao serviço prestado, mediante a comprovação </w:t>
      </w:r>
      <w:r w:rsidRPr="00013CCE">
        <w:rPr>
          <w:rFonts w:ascii="Arial" w:hAnsi="Arial" w:cs="Arial"/>
          <w:color w:val="000000"/>
          <w:sz w:val="21"/>
          <w:szCs w:val="21"/>
        </w:rPr>
        <w:t xml:space="preserve">da execução dos serviços e Emissão de Nota Fiscal. 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III - DA DOTAÇÃO ORÇAMENTÁRIA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016D49" w:rsidRDefault="00E672B4" w:rsidP="00016D49">
      <w:pPr>
        <w:spacing w:line="276" w:lineRule="auto"/>
        <w:ind w:right="-2"/>
        <w:rPr>
          <w:rFonts w:ascii="Arial" w:hAnsi="Arial" w:cs="Arial"/>
          <w:sz w:val="22"/>
          <w:szCs w:val="22"/>
        </w:rPr>
      </w:pPr>
      <w:r w:rsidRPr="00013CCE">
        <w:rPr>
          <w:rFonts w:ascii="Arial" w:hAnsi="Arial" w:cs="Arial"/>
          <w:sz w:val="21"/>
          <w:szCs w:val="21"/>
        </w:rPr>
        <w:t xml:space="preserve">3.1 </w:t>
      </w:r>
      <w:r w:rsidR="00016D49" w:rsidRPr="00B50BF3">
        <w:rPr>
          <w:rFonts w:ascii="Arial" w:hAnsi="Arial" w:cs="Arial"/>
          <w:sz w:val="22"/>
          <w:szCs w:val="22"/>
        </w:rPr>
        <w:t>Dotação Orçamentária: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977"/>
        <w:gridCol w:w="1985"/>
        <w:gridCol w:w="1559"/>
        <w:gridCol w:w="2551"/>
      </w:tblGrid>
      <w:tr w:rsidR="00016D49" w:rsidTr="00016D4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Nº FICHA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DOTAÇÃO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PROJETO ATIVIDADE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NATUREZA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VÍNCULO</w:t>
            </w:r>
          </w:p>
        </w:tc>
      </w:tr>
      <w:tr w:rsidR="00016D49" w:rsidTr="00016D4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11.1.2.4.122.2.2121.33903900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Manutenção e Reparos em Prédios Públicos Municipais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RECURSOS ORDINÁRIOS</w:t>
            </w:r>
          </w:p>
        </w:tc>
      </w:tr>
      <w:tr w:rsidR="00016D49" w:rsidTr="00016D4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234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6.1.3.12.361.20.2050.33903900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Manutenção e Reformas em Prédios Escolares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RECEITAS DE IMPOSTOS E TRANSF. IMP. VINCULADOS EDU</w:t>
            </w:r>
          </w:p>
        </w:tc>
      </w:tr>
      <w:tr w:rsidR="00016D49" w:rsidTr="00016D4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8.1.2.10.301.14.2072.33903900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Manutenção e Reformas em Unidades de Saúde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Outros Serv. Terc. - P. Jurídica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D49" w:rsidRDefault="00016D49" w:rsidP="00310B5E">
            <w:pPr>
              <w:widowControl w:val="0"/>
              <w:autoSpaceDE w:val="0"/>
              <w:autoSpaceDN w:val="0"/>
              <w:adjustRightInd w:val="0"/>
            </w:pPr>
            <w:r>
              <w:t>RECEITAS DE IMP. E TRANSF. DE IMP. VINC. A SAÚDE</w:t>
            </w:r>
          </w:p>
        </w:tc>
      </w:tr>
    </w:tbl>
    <w:p w:rsidR="00E672B4" w:rsidRPr="00013CCE" w:rsidRDefault="00E672B4" w:rsidP="00016D49">
      <w:pPr>
        <w:tabs>
          <w:tab w:val="left" w:pos="1200"/>
        </w:tabs>
        <w:spacing w:line="276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IV - DAS OBRIGAÇÕES DA CONTRATADA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lastRenderedPageBreak/>
        <w:t>4.1 Responsabilizar-se-á pela execução de todos os serviços especificados no presente contrato.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4.2  Responsabilizar-se-á por todas as despesas e encargos de qualquer natureza com pessoal de sua contratação necessários à execução do objeto contratual, inclusive encargos relativos à legislação trabalhista e quaisquer outros decorrentes dos serviços constantes do presente contrato.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color w:val="000000"/>
          <w:sz w:val="21"/>
          <w:szCs w:val="21"/>
        </w:rPr>
        <w:t>4.3</w:t>
      </w:r>
      <w:r w:rsidRPr="00013CCE">
        <w:rPr>
          <w:rFonts w:ascii="Arial" w:hAnsi="Arial" w:cs="Arial"/>
          <w:b/>
          <w:sz w:val="21"/>
          <w:szCs w:val="21"/>
        </w:rPr>
        <w:t xml:space="preserve">  </w:t>
      </w:r>
      <w:r w:rsidRPr="00013CCE">
        <w:rPr>
          <w:rFonts w:ascii="Arial" w:hAnsi="Arial" w:cs="Arial"/>
          <w:sz w:val="21"/>
          <w:szCs w:val="21"/>
        </w:rPr>
        <w:t>A contratada prestará os serviços no seu escritório, mas deverá fazer visitas semanais ao  município,  na forma e condições descritas no anexo I, respeitando os feriados e dias santos, ou podendo sofrer alterações em comum acordo entre as partes.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4.4 Manter o sigilo das informações a que tiver acesso, na forma da lei profissional de sua categoria.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4.5 A contratada não terá direitos trabalhistas advindos da execução do presente contrato, sendo vínculo existente entre o contratante e contratado puramente os constantes neste instrumento.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V - DAS OBRIGAÇÕES DA CONTRATANTE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5.1 Efetuar pagamento à contratada no prazo e forma estipulados neste contrato, mediante a entrega de Nota Fiscal/Fatura.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5.2 A contratante responsabilizará pelos descontos, encargos previdenciários, impostos, taxas e outras, se devidos, incidentes e resultantes da execução do presente contrato, os quais serão recolhidos nas formas e quantias devidas.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5.3 Acompanhar e fiscalizar o desempenho dos serviços da contratada.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VI - DAS MODIFICAÇÕES E/OU ALTERAÇÕES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6.1   Qualquer modificação de forma ou quantidade (acréscimos ou redução) dos serviços, objeto deste contrato, poderá ser determinada pela contratante mediante assinatura de Termos Aditivos, observadas as normas legais vigentes.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VII - DA FISCALIZAÇÃO E ACOMPANHAMENTO DO CONTRATO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7.1   Compete ao Departamento Municipal de Administração e Finanças, receber e atestar as faturas (notas fiscais/Avulsas) emitidas pela mesma e zelar pelo fiel cumprimento deste contrato.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7.2   Executados os serviços e estando de acordo com o previsto na Carta-Convite, na proposta, nas cláusulas contratuais e, ainda, observada a legislação em vigor, serão recebidos pela Contratante mediante atestado do responsável.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lastRenderedPageBreak/>
        <w:t>CLÁUSULA VIII - DAS PENALIDADES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8.1 -O descumprimento total ou parcial das obrigações assumidas caracterizará a inadimplência da Contratada, ficando à mesma, garantida defesa prévia, sujeita às seguintes penalidades: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I - Advertência;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II - Multa de 10% (dez por cento) sobre o valor contratado, devidamente atualizado pelo Índice Geral de Preços de Mercado - IGPM/FGV;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 xml:space="preserve">III - Suspensão temporária de participação em licitação com o Município de </w:t>
      </w:r>
      <w:r>
        <w:rPr>
          <w:rFonts w:ascii="Arial" w:hAnsi="Arial" w:cs="Arial"/>
          <w:sz w:val="21"/>
          <w:szCs w:val="21"/>
        </w:rPr>
        <w:t>Serra Azul</w:t>
      </w:r>
      <w:r w:rsidRPr="00013CCE">
        <w:rPr>
          <w:rFonts w:ascii="Arial" w:hAnsi="Arial" w:cs="Arial"/>
          <w:sz w:val="21"/>
          <w:szCs w:val="21"/>
        </w:rPr>
        <w:t xml:space="preserve">  de Minas  pelo prazo de 2 (dois) anos;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013CCE">
          <w:rPr>
            <w:rFonts w:ascii="Arial" w:hAnsi="Arial" w:cs="Arial"/>
            <w:sz w:val="21"/>
            <w:szCs w:val="21"/>
          </w:rPr>
          <w:t>89 a</w:t>
        </w:r>
      </w:smartTag>
      <w:r w:rsidRPr="00013CCE">
        <w:rPr>
          <w:rFonts w:ascii="Arial" w:hAnsi="Arial" w:cs="Arial"/>
          <w:sz w:val="21"/>
          <w:szCs w:val="21"/>
        </w:rPr>
        <w:t xml:space="preserve"> 99 da referida Lei, salvo superveniência comprovada de motivo de força maior, desde que aceito pelo Município.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8.2 O adjudicatário que se recusar a assinar a Nota de Empenho ou a receber a Ordem de Serviço nas condições estabelecidas, sujeitar-se-á à multa de 10% (dez por cento) sobre o valor do contrato, independentemente da aplicação de outras sanções previstas em lei.</w:t>
      </w:r>
    </w:p>
    <w:p w:rsidR="00E672B4" w:rsidRPr="00013CCE" w:rsidRDefault="00E672B4" w:rsidP="00E672B4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8.3  Pelo atraso injustificado na prestação dos serviços será aplicada multa de 0,5% (cinco décimos por cento) por dia de atraso, calculada sobre o valor do contrato, bem como a multa prevista no item acima.</w:t>
      </w:r>
    </w:p>
    <w:p w:rsidR="00E672B4" w:rsidRPr="00013CCE" w:rsidRDefault="00E672B4" w:rsidP="00E672B4">
      <w:pPr>
        <w:tabs>
          <w:tab w:val="left" w:pos="120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8.4- As multas lançadas pelo Município serão deduzidas diretamente dos créditos que o adjudicatário tiver em razão da presente licitação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013CCE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IX - DA RESCISÃO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9.1 -  A rescisão do presente contrato poderá ser: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9.1.1 determinada por ato motivado da Administração, após processo regular, assegurado o contraditório e ampla defesa, nos casos do artigo 78, I, XII e XVII e parágrafo único da Lei 8.666/93;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9.1.2 amigável, por acordo entre as partes, reduzida a termo no processo de licitação, desde que haja conveniência para a Administração;</w:t>
      </w:r>
    </w:p>
    <w:p w:rsidR="00E672B4" w:rsidRPr="00013CCE" w:rsidRDefault="00E672B4" w:rsidP="00E672B4">
      <w:pPr>
        <w:spacing w:line="276" w:lineRule="auto"/>
        <w:ind w:left="142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9.1.3-judicial, nos termos da legislação.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9.2- No caso de rescisão do Contrato, ficará suspenso o pagamento à contratada até que se apurem eventuais perdas e danos.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9.3  Ocorrendo a rescisão, à contratada caberá receber o valor dos serviços prestados até a data da rescindida, desde que observado o item 10.2 da cláusula IX do presente Contrato.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lastRenderedPageBreak/>
        <w:t>CLÁUSULA X- DA VIGÊNCIA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10.1 O presente contrato terá a sua vigência contada à partir da data de sua assinatura até 31/12/2017, podendo ser prorrogado,  nos termos  do art. 57 da lei 8.666/93, mediante assinatura de termo aditivo.</w:t>
      </w:r>
    </w:p>
    <w:p w:rsidR="00E672B4" w:rsidRPr="00013CCE" w:rsidRDefault="00E672B4" w:rsidP="00E672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13CCE">
        <w:rPr>
          <w:rFonts w:ascii="Arial" w:hAnsi="Arial" w:cs="Arial"/>
          <w:b/>
          <w:sz w:val="21"/>
          <w:szCs w:val="21"/>
        </w:rPr>
        <w:t>CLÁUSULA XI - DO FORO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11.1- Fica eleito</w:t>
      </w:r>
      <w:r>
        <w:rPr>
          <w:rFonts w:ascii="Arial" w:hAnsi="Arial" w:cs="Arial"/>
          <w:sz w:val="21"/>
          <w:szCs w:val="21"/>
        </w:rPr>
        <w:t xml:space="preserve"> o Foro da Comarca de Serro</w:t>
      </w:r>
      <w:r w:rsidRPr="00013CCE">
        <w:rPr>
          <w:rFonts w:ascii="Arial" w:hAnsi="Arial" w:cs="Arial"/>
          <w:sz w:val="21"/>
          <w:szCs w:val="21"/>
        </w:rPr>
        <w:t xml:space="preserve">/MG para dirimir quaisquer dúvidas referentes a este Contrato, com renúncia expressa de qualquer outro, por mais especial que seja. </w:t>
      </w: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13CCE">
        <w:rPr>
          <w:rFonts w:ascii="Arial" w:hAnsi="Arial" w:cs="Arial"/>
          <w:sz w:val="21"/>
          <w:szCs w:val="21"/>
        </w:rPr>
        <w:t>E, por estarem justos e contratados, os representantes das partes assinam o presente instrumento, na presença das testemunhas abaixo, em 02 (duas) vias de igual teor e forma para um só efeito.</w:t>
      </w:r>
    </w:p>
    <w:p w:rsidR="00E672B4" w:rsidRPr="00013CCE" w:rsidRDefault="00E672B4" w:rsidP="00E672B4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E672B4" w:rsidRPr="00013CCE" w:rsidRDefault="00E672B4" w:rsidP="00E672B4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016D49" w:rsidRPr="00902180" w:rsidRDefault="00E672B4" w:rsidP="00016D49">
      <w:pPr>
        <w:widowControl w:val="0"/>
        <w:autoSpaceDE w:val="0"/>
        <w:autoSpaceDN w:val="0"/>
        <w:adjustRightInd w:val="0"/>
      </w:pPr>
      <w:r w:rsidRPr="00013CCE">
        <w:rPr>
          <w:rFonts w:ascii="Arial" w:hAnsi="Arial" w:cs="Arial"/>
          <w:sz w:val="21"/>
          <w:szCs w:val="21"/>
        </w:rPr>
        <w:tab/>
      </w:r>
      <w:r w:rsidRPr="00013CCE">
        <w:rPr>
          <w:rFonts w:ascii="Arial" w:hAnsi="Arial" w:cs="Arial"/>
          <w:sz w:val="21"/>
          <w:szCs w:val="21"/>
        </w:rPr>
        <w:tab/>
      </w:r>
      <w:r w:rsidR="00016D49" w:rsidRPr="00B50BF3">
        <w:rPr>
          <w:rFonts w:ascii="Arial" w:hAnsi="Arial" w:cs="Arial"/>
          <w:color w:val="000000"/>
          <w:sz w:val="22"/>
          <w:szCs w:val="22"/>
        </w:rPr>
        <w:t xml:space="preserve">Serra Azul de Minas, </w:t>
      </w:r>
      <w:r w:rsidR="00DF6F10">
        <w:t>Quarta-feira</w:t>
      </w:r>
      <w:r w:rsidR="00016D49">
        <w:t>, 25 de Outubro de 2017</w:t>
      </w:r>
      <w:r w:rsidR="00016D49" w:rsidRPr="00B50BF3">
        <w:rPr>
          <w:rFonts w:ascii="Arial" w:hAnsi="Arial" w:cs="Arial"/>
          <w:sz w:val="22"/>
          <w:szCs w:val="22"/>
        </w:rPr>
        <w:t>.</w:t>
      </w: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LEONARDO DO CARMO COELHO</w:t>
      </w: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016D49" w:rsidRPr="00B50BF3" w:rsidRDefault="00016D49" w:rsidP="00016D4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sz w:val="22"/>
          <w:szCs w:val="22"/>
        </w:rPr>
        <w:t>CLEVERSON ALVES DE LIMA</w:t>
      </w:r>
    </w:p>
    <w:p w:rsidR="00016D49" w:rsidRPr="003924B1" w:rsidRDefault="00016D49" w:rsidP="00016D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CONTARTADO</w:t>
      </w: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16D49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Testemunhas:</w:t>
      </w: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1:_____________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_____________________________CPF:______</w:t>
      </w:r>
      <w:r w:rsidRPr="00B50BF3">
        <w:rPr>
          <w:rFonts w:ascii="Arial" w:hAnsi="Arial" w:cs="Arial"/>
          <w:color w:val="000000"/>
          <w:sz w:val="22"/>
          <w:szCs w:val="22"/>
        </w:rPr>
        <w:t>______________</w:t>
      </w: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016D49" w:rsidRPr="00B50BF3" w:rsidRDefault="00016D49" w:rsidP="00016D49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  <w:r w:rsidRPr="00B50BF3">
        <w:rPr>
          <w:rFonts w:ascii="Arial" w:hAnsi="Arial" w:cs="Arial"/>
          <w:color w:val="000000"/>
          <w:sz w:val="22"/>
          <w:szCs w:val="22"/>
        </w:rPr>
        <w:t>2:_______________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___________________________CPF:____________</w:t>
      </w:r>
      <w:r w:rsidRPr="00B50BF3">
        <w:rPr>
          <w:rFonts w:ascii="Arial" w:hAnsi="Arial" w:cs="Arial"/>
          <w:color w:val="000000"/>
          <w:sz w:val="22"/>
          <w:szCs w:val="22"/>
        </w:rPr>
        <w:t>________</w:t>
      </w:r>
    </w:p>
    <w:p w:rsidR="00E672B4" w:rsidRPr="004D436F" w:rsidRDefault="00E672B4" w:rsidP="00016D49">
      <w:pPr>
        <w:spacing w:line="276" w:lineRule="auto"/>
        <w:ind w:left="720" w:firstLine="720"/>
        <w:jc w:val="both"/>
        <w:rPr>
          <w:rFonts w:ascii="Arial" w:hAnsi="Arial" w:cs="Arial"/>
        </w:rPr>
      </w:pPr>
    </w:p>
    <w:p w:rsidR="001B6B89" w:rsidRPr="001B6B89" w:rsidRDefault="001B6B89" w:rsidP="001B6B89">
      <w:pPr>
        <w:rPr>
          <w:i/>
          <w:sz w:val="22"/>
          <w:szCs w:val="22"/>
        </w:rPr>
      </w:pPr>
    </w:p>
    <w:p w:rsidR="001B6B89" w:rsidRDefault="001B6B89" w:rsidP="001B6B89">
      <w:pPr>
        <w:spacing w:after="151" w:line="327" w:lineRule="atLeast"/>
        <w:rPr>
          <w:rFonts w:ascii="Helvetica" w:hAnsi="Helvetica"/>
          <w:i/>
          <w:color w:val="333333"/>
          <w:sz w:val="23"/>
          <w:szCs w:val="23"/>
        </w:rPr>
      </w:pPr>
    </w:p>
    <w:sectPr w:rsidR="001B6B89" w:rsidSect="001A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8A" w:rsidRDefault="0019538A" w:rsidP="00EE0DBB">
      <w:r>
        <w:separator/>
      </w:r>
    </w:p>
  </w:endnote>
  <w:endnote w:type="continuationSeparator" w:id="1">
    <w:p w:rsidR="0019538A" w:rsidRDefault="0019538A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8A" w:rsidRDefault="0019538A" w:rsidP="00EE0DBB">
      <w:r>
        <w:separator/>
      </w:r>
    </w:p>
  </w:footnote>
  <w:footnote w:type="continuationSeparator" w:id="1">
    <w:p w:rsidR="0019538A" w:rsidRDefault="0019538A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1F0F58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672B4" w:rsidP="001F0F58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A84BFB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A84BFB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1A2D86" w:rsidRPr="00112A65" w:rsidRDefault="00EE0DBB" w:rsidP="00112A65">
          <w:pPr>
            <w:pStyle w:val="Corpodetexto"/>
            <w:tabs>
              <w:tab w:val="left" w:pos="0"/>
              <w:tab w:val="left" w:pos="360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Pr="001A2D86" w:rsidRDefault="001A2D86" w:rsidP="00112A65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D3" w:rsidRDefault="001A7D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4BC"/>
    <w:multiLevelType w:val="multilevel"/>
    <w:tmpl w:val="8A86AB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4AB7811"/>
    <w:multiLevelType w:val="hybridMultilevel"/>
    <w:tmpl w:val="BAB08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E95E03"/>
    <w:multiLevelType w:val="hybridMultilevel"/>
    <w:tmpl w:val="C1DC8692"/>
    <w:lvl w:ilvl="0" w:tplc="AE081082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C68"/>
    <w:rsid w:val="00002A8D"/>
    <w:rsid w:val="00016D49"/>
    <w:rsid w:val="00057A50"/>
    <w:rsid w:val="00112A65"/>
    <w:rsid w:val="0019538A"/>
    <w:rsid w:val="001A2D86"/>
    <w:rsid w:val="001A7DD3"/>
    <w:rsid w:val="001B6B89"/>
    <w:rsid w:val="001F0F58"/>
    <w:rsid w:val="00236F7C"/>
    <w:rsid w:val="00274CD0"/>
    <w:rsid w:val="00277F6B"/>
    <w:rsid w:val="00394131"/>
    <w:rsid w:val="004076DB"/>
    <w:rsid w:val="00460A79"/>
    <w:rsid w:val="004946B2"/>
    <w:rsid w:val="00595F55"/>
    <w:rsid w:val="0062695D"/>
    <w:rsid w:val="00674E33"/>
    <w:rsid w:val="006D308B"/>
    <w:rsid w:val="00711FD7"/>
    <w:rsid w:val="0072445E"/>
    <w:rsid w:val="007F7809"/>
    <w:rsid w:val="00800C69"/>
    <w:rsid w:val="0080277F"/>
    <w:rsid w:val="00852AE5"/>
    <w:rsid w:val="009713F5"/>
    <w:rsid w:val="00A04104"/>
    <w:rsid w:val="00A134D2"/>
    <w:rsid w:val="00A84BFB"/>
    <w:rsid w:val="00AB1C68"/>
    <w:rsid w:val="00AD499A"/>
    <w:rsid w:val="00B6674B"/>
    <w:rsid w:val="00B67AFC"/>
    <w:rsid w:val="00BB1C1B"/>
    <w:rsid w:val="00CC2E18"/>
    <w:rsid w:val="00DE2EE4"/>
    <w:rsid w:val="00DF6F10"/>
    <w:rsid w:val="00E1680B"/>
    <w:rsid w:val="00E23413"/>
    <w:rsid w:val="00E672B4"/>
    <w:rsid w:val="00EC1E08"/>
    <w:rsid w:val="00EE0DBB"/>
    <w:rsid w:val="00F1053C"/>
    <w:rsid w:val="00F74035"/>
    <w:rsid w:val="00F74DA1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="Calibri" w:hAnsi="Arial" w:cs="Arial"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aliases w:val="Char Char Char Char Char Char,Char Char Char Char,Char,hd,he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har Char Char Char Char Char Char,Char Char Char Char Char,Char Char,hd Char,he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decabedamensagem">
    <w:name w:val="Título de cabeç. da mensagem"/>
    <w:rsid w:val="00DE2EE4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Fontepargpadro"/>
    <w:uiPriority w:val="99"/>
    <w:semiHidden/>
    <w:unhideWhenUsed/>
    <w:rsid w:val="0080277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277F"/>
    <w:rPr>
      <w:color w:val="954F72"/>
      <w:u w:val="single"/>
    </w:rPr>
  </w:style>
  <w:style w:type="paragraph" w:customStyle="1" w:styleId="xl63">
    <w:name w:val="xl6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5">
    <w:name w:val="xl65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80277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80277F"/>
    <w:pPr>
      <w:shd w:val="clear" w:color="FFFF99" w:fill="FFFF99"/>
      <w:spacing w:before="100" w:beforeAutospacing="1" w:after="100" w:afterAutospacing="1"/>
    </w:pPr>
  </w:style>
  <w:style w:type="paragraph" w:customStyle="1" w:styleId="xl72">
    <w:name w:val="xl72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99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80277F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Normal"/>
    <w:rsid w:val="0080277F"/>
    <w:pPr>
      <w:pBdr>
        <w:bottom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80277F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rsid w:val="0080277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</w:pPr>
  </w:style>
  <w:style w:type="paragraph" w:customStyle="1" w:styleId="xl83">
    <w:name w:val="xl83"/>
    <w:basedOn w:val="Normal"/>
    <w:rsid w:val="008027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3F3F3" w:fill="F3F3F3"/>
      <w:spacing w:before="100" w:beforeAutospacing="1" w:after="100" w:afterAutospacing="1"/>
      <w:textAlignment w:val="center"/>
    </w:pPr>
  </w:style>
  <w:style w:type="character" w:customStyle="1" w:styleId="CabealhoChar1">
    <w:name w:val="Cabeçalho Char1"/>
    <w:aliases w:val="Char Char Char Char Char Char Char1,Char Char Char Char Char1,Char Char1,hd Char1,he Char1"/>
    <w:basedOn w:val="Fontepargpadro"/>
    <w:uiPriority w:val="99"/>
    <w:semiHidden/>
    <w:rsid w:val="00277F6B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672B4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672B4"/>
    <w:rPr>
      <w:rFonts w:ascii="Arial" w:eastAsia="Times New Roman" w:hAnsi="Aria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E672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AO\Desktop\Timbre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</Template>
  <TotalTime>10</TotalTime>
  <Pages>5</Pages>
  <Words>1343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6</cp:revision>
  <dcterms:created xsi:type="dcterms:W3CDTF">2017-10-23T13:25:00Z</dcterms:created>
  <dcterms:modified xsi:type="dcterms:W3CDTF">2017-10-24T13:21:00Z</dcterms:modified>
</cp:coreProperties>
</file>