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54" w:rsidRDefault="00FA1D54"/>
    <w:p w:rsidR="00B70FB4" w:rsidRDefault="00B70FB4"/>
    <w:p w:rsidR="00354B03" w:rsidRDefault="00354B03"/>
    <w:p w:rsidR="00B70FB4" w:rsidRDefault="00B70FB4"/>
    <w:tbl>
      <w:tblPr>
        <w:tblW w:w="9182" w:type="dxa"/>
        <w:tblBorders>
          <w:insideH w:val="single" w:sz="18" w:space="0" w:color="FFFFFF"/>
          <w:insideV w:val="single" w:sz="18" w:space="0" w:color="FFFFFF"/>
        </w:tblBorders>
        <w:tblLook w:val="04A0"/>
      </w:tblPr>
      <w:tblGrid>
        <w:gridCol w:w="2660"/>
        <w:gridCol w:w="239"/>
        <w:gridCol w:w="6283"/>
      </w:tblGrid>
      <w:tr w:rsidR="00B70FB4" w:rsidRPr="00041C0B" w:rsidTr="00354B03">
        <w:trPr>
          <w:trHeight w:val="1648"/>
        </w:trPr>
        <w:tc>
          <w:tcPr>
            <w:tcW w:w="9182" w:type="dxa"/>
            <w:gridSpan w:val="3"/>
            <w:shd w:val="pct20" w:color="000000" w:fill="FFFFFF"/>
          </w:tcPr>
          <w:p w:rsidR="00B70FB4" w:rsidRPr="00B71FE1" w:rsidRDefault="00B70FB4" w:rsidP="00354B03">
            <w:pPr>
              <w:tabs>
                <w:tab w:val="left" w:pos="284"/>
                <w:tab w:val="left" w:pos="567"/>
              </w:tabs>
              <w:spacing w:before="120" w:after="120"/>
              <w:jc w:val="center"/>
              <w:rPr>
                <w:rFonts w:ascii="Arial" w:hAnsi="Arial" w:cs="Arial"/>
                <w:b/>
                <w:bCs/>
              </w:rPr>
            </w:pPr>
            <w:r>
              <w:rPr>
                <w:rFonts w:ascii="Arial" w:hAnsi="Arial" w:cs="Arial"/>
                <w:b/>
                <w:bCs/>
              </w:rPr>
              <w:t>PREGAO PRESENCIAL Nº. 023/2017</w:t>
            </w:r>
          </w:p>
          <w:p w:rsidR="00B70FB4" w:rsidRPr="00B71FE1" w:rsidRDefault="00B70FB4" w:rsidP="00354B03">
            <w:pPr>
              <w:tabs>
                <w:tab w:val="left" w:pos="284"/>
                <w:tab w:val="left" w:pos="567"/>
              </w:tabs>
              <w:spacing w:before="120" w:after="120"/>
              <w:jc w:val="center"/>
              <w:rPr>
                <w:rFonts w:ascii="Arial" w:hAnsi="Arial" w:cs="Arial"/>
                <w:b/>
                <w:bCs/>
              </w:rPr>
            </w:pPr>
            <w:r w:rsidRPr="00B71FE1">
              <w:rPr>
                <w:rFonts w:ascii="Arial" w:hAnsi="Arial" w:cs="Arial"/>
                <w:b/>
                <w:bCs/>
              </w:rPr>
              <w:t xml:space="preserve">TIPO: MENOR PREÇO </w:t>
            </w:r>
            <w:r w:rsidR="00133346">
              <w:rPr>
                <w:rFonts w:ascii="Arial" w:hAnsi="Arial" w:cs="Arial"/>
                <w:b/>
                <w:bCs/>
              </w:rPr>
              <w:t>GLOBAL</w:t>
            </w:r>
          </w:p>
          <w:p w:rsidR="00B70FB4" w:rsidRPr="00041C0B" w:rsidRDefault="00B70FB4" w:rsidP="00354B03">
            <w:pPr>
              <w:tabs>
                <w:tab w:val="left" w:pos="284"/>
                <w:tab w:val="left" w:pos="567"/>
              </w:tabs>
              <w:spacing w:before="240"/>
              <w:ind w:left="0"/>
              <w:rPr>
                <w:rFonts w:ascii="Arial" w:hAnsi="Arial" w:cs="Arial"/>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w:t>
            </w:r>
            <w:r w:rsidRPr="00995C7F">
              <w:rPr>
                <w:rFonts w:ascii="Arial" w:hAnsi="Arial" w:cs="Arial"/>
                <w:bCs/>
                <w:sz w:val="22"/>
                <w:szCs w:val="22"/>
              </w:rPr>
              <w:t>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p>
        </w:tc>
      </w:tr>
      <w:tr w:rsidR="00B70FB4" w:rsidRPr="00041C0B" w:rsidTr="00354B03">
        <w:trPr>
          <w:trHeight w:val="1648"/>
        </w:trPr>
        <w:tc>
          <w:tcPr>
            <w:tcW w:w="2660" w:type="dxa"/>
            <w:shd w:val="pct5" w:color="000000" w:fill="FFFFFF"/>
          </w:tcPr>
          <w:p w:rsidR="00B70FB4" w:rsidRPr="00041C0B" w:rsidRDefault="00B70FB4" w:rsidP="00354B03">
            <w:pPr>
              <w:tabs>
                <w:tab w:val="left" w:pos="284"/>
                <w:tab w:val="left" w:pos="567"/>
              </w:tabs>
              <w:spacing w:before="240"/>
              <w:rPr>
                <w:rFonts w:ascii="Arial" w:hAnsi="Arial" w:cs="Arial"/>
              </w:rPr>
            </w:pPr>
            <w:r w:rsidRPr="00041C0B">
              <w:rPr>
                <w:rFonts w:ascii="Arial" w:hAnsi="Arial" w:cs="Arial"/>
              </w:rPr>
              <w:t>Objeto:</w:t>
            </w:r>
          </w:p>
        </w:tc>
        <w:tc>
          <w:tcPr>
            <w:tcW w:w="6522" w:type="dxa"/>
            <w:gridSpan w:val="2"/>
            <w:shd w:val="pct5" w:color="000000" w:fill="FFFFFF"/>
          </w:tcPr>
          <w:p w:rsidR="00B70FB4" w:rsidRPr="00041C0B" w:rsidRDefault="00C30386" w:rsidP="00354B03">
            <w:pPr>
              <w:pStyle w:val="Cabedamensagemdepois"/>
              <w:pBdr>
                <w:bottom w:val="none" w:sz="0" w:space="0" w:color="auto"/>
              </w:pBdr>
              <w:spacing w:before="240"/>
              <w:ind w:left="0" w:right="0" w:firstLine="0"/>
              <w:jc w:val="both"/>
              <w:rPr>
                <w:rFonts w:ascii="Arial" w:hAnsi="Arial" w:cs="Arial"/>
                <w:lang w:eastAsia="ar-SA"/>
              </w:rPr>
            </w:pPr>
            <w:r w:rsidRPr="009342DD">
              <w:rPr>
                <w:rFonts w:ascii="Arial" w:hAnsi="Arial" w:cs="Arial"/>
                <w:color w:val="000000"/>
              </w:rPr>
              <w:t>C</w:t>
            </w:r>
            <w:r w:rsidRPr="009342DD">
              <w:rPr>
                <w:rFonts w:ascii="Arial" w:hAnsi="Arial" w:cs="Arial"/>
              </w:rPr>
              <w:t xml:space="preserve">ontratação de empresa para </w:t>
            </w:r>
            <w:r>
              <w:rPr>
                <w:rFonts w:ascii="Arial" w:hAnsi="Arial" w:cs="Arial"/>
              </w:rPr>
              <w:t>prestação de serviços de retífica de motor do veículo SPRINTER 413 placa OLO-6153 em atendimento ao solicitado pela secretaria municipal de Saúde</w:t>
            </w:r>
            <w:r w:rsidRPr="009342DD">
              <w:rPr>
                <w:rFonts w:ascii="Arial" w:hAnsi="Arial" w:cs="Arial"/>
              </w:rPr>
              <w:t xml:space="preserve"> do MUNICÍPIO DE </w:t>
            </w:r>
            <w:r>
              <w:rPr>
                <w:rFonts w:ascii="Arial" w:hAnsi="Arial" w:cs="Arial"/>
              </w:rPr>
              <w:t>SERRA AZUL</w:t>
            </w:r>
            <w:r w:rsidRPr="009342DD">
              <w:rPr>
                <w:rFonts w:ascii="Arial" w:hAnsi="Arial" w:cs="Arial"/>
              </w:rPr>
              <w:t xml:space="preserve"> DE MINAS/MG, conforme especificações e condições descritas no presente Edital</w:t>
            </w:r>
            <w:r w:rsidR="00B70FB4">
              <w:t>.</w:t>
            </w:r>
          </w:p>
        </w:tc>
      </w:tr>
      <w:tr w:rsidR="00B70FB4" w:rsidRPr="00041C0B" w:rsidTr="00354B03">
        <w:trPr>
          <w:trHeight w:val="1648"/>
        </w:trPr>
        <w:tc>
          <w:tcPr>
            <w:tcW w:w="9182" w:type="dxa"/>
            <w:gridSpan w:val="3"/>
            <w:shd w:val="pct20" w:color="000000" w:fill="FFFFFF"/>
          </w:tcPr>
          <w:p w:rsidR="00B70FB4" w:rsidRPr="00041C0B" w:rsidRDefault="00B70FB4" w:rsidP="00354B03">
            <w:pPr>
              <w:tabs>
                <w:tab w:val="left" w:pos="284"/>
                <w:tab w:val="left" w:pos="567"/>
              </w:tabs>
              <w:spacing w:before="240"/>
              <w:jc w:val="center"/>
              <w:rPr>
                <w:rFonts w:ascii="Arial" w:hAnsi="Arial" w:cs="Arial"/>
              </w:rPr>
            </w:pPr>
            <w:r w:rsidRPr="00041C0B">
              <w:rPr>
                <w:rFonts w:ascii="Arial" w:hAnsi="Arial" w:cs="Arial"/>
              </w:rPr>
              <w:t>PREGÃO PRESENCIAL</w:t>
            </w:r>
          </w:p>
          <w:p w:rsidR="00B70FB4" w:rsidRPr="00041C0B" w:rsidRDefault="00B70FB4" w:rsidP="00354B03">
            <w:pPr>
              <w:tabs>
                <w:tab w:val="left" w:pos="284"/>
                <w:tab w:val="left" w:pos="567"/>
              </w:tabs>
              <w:spacing w:before="240"/>
              <w:ind w:left="0"/>
              <w:jc w:val="center"/>
              <w:rPr>
                <w:rFonts w:ascii="Arial" w:hAnsi="Arial" w:cs="Arial"/>
              </w:rPr>
            </w:pPr>
            <w:r w:rsidRPr="00041C0B">
              <w:rPr>
                <w:rFonts w:ascii="Arial" w:hAnsi="Arial" w:cs="Arial"/>
              </w:rPr>
              <w:t>SESSÃO PÚBLICA PARA RECEBIMENTO DAS PROPOSTAS E DA DOCUMENTAÇÃO DE HABILITAÇÃO</w:t>
            </w:r>
          </w:p>
        </w:tc>
      </w:tr>
      <w:tr w:rsidR="00B70FB4" w:rsidRPr="00041C0B" w:rsidTr="00354B03">
        <w:trPr>
          <w:trHeight w:val="948"/>
        </w:trPr>
        <w:tc>
          <w:tcPr>
            <w:tcW w:w="2899" w:type="dxa"/>
            <w:gridSpan w:val="2"/>
            <w:shd w:val="pct5" w:color="000000" w:fill="FFFFFF"/>
          </w:tcPr>
          <w:p w:rsidR="00B70FB4" w:rsidRPr="00DE3375" w:rsidRDefault="00B70FB4" w:rsidP="00354B03">
            <w:pPr>
              <w:tabs>
                <w:tab w:val="left" w:pos="284"/>
                <w:tab w:val="left" w:pos="567"/>
              </w:tabs>
              <w:spacing w:before="240"/>
              <w:jc w:val="both"/>
              <w:rPr>
                <w:rFonts w:ascii="Arial" w:hAnsi="Arial" w:cs="Arial"/>
              </w:rPr>
            </w:pPr>
            <w:r w:rsidRPr="00DE3375">
              <w:rPr>
                <w:rFonts w:ascii="Arial" w:hAnsi="Arial" w:cs="Arial"/>
              </w:rPr>
              <w:t xml:space="preserve">Data: </w:t>
            </w:r>
            <w:r w:rsidR="00BE1074">
              <w:rPr>
                <w:rFonts w:ascii="Arial" w:hAnsi="Arial" w:cs="Arial"/>
              </w:rPr>
              <w:t>31/05</w:t>
            </w:r>
            <w:r w:rsidRPr="00DE3375">
              <w:rPr>
                <w:rFonts w:ascii="Arial" w:hAnsi="Arial" w:cs="Arial"/>
              </w:rPr>
              <w:t>/2017</w:t>
            </w:r>
          </w:p>
        </w:tc>
        <w:tc>
          <w:tcPr>
            <w:tcW w:w="6283" w:type="dxa"/>
            <w:shd w:val="pct5" w:color="000000" w:fill="FFFFFF"/>
          </w:tcPr>
          <w:p w:rsidR="00B70FB4" w:rsidRPr="00DE3375" w:rsidRDefault="00B70FB4" w:rsidP="00354B03">
            <w:pPr>
              <w:tabs>
                <w:tab w:val="left" w:pos="284"/>
                <w:tab w:val="left" w:pos="567"/>
              </w:tabs>
              <w:spacing w:before="240"/>
              <w:jc w:val="both"/>
              <w:rPr>
                <w:rFonts w:ascii="Arial" w:hAnsi="Arial" w:cs="Arial"/>
              </w:rPr>
            </w:pPr>
            <w:r w:rsidRPr="00DE3375">
              <w:rPr>
                <w:rFonts w:ascii="Arial" w:hAnsi="Arial" w:cs="Arial"/>
              </w:rPr>
              <w:t>Horário:09h00min.</w:t>
            </w:r>
          </w:p>
        </w:tc>
      </w:tr>
      <w:tr w:rsidR="00B70FB4" w:rsidRPr="00041C0B" w:rsidTr="00354B03">
        <w:trPr>
          <w:trHeight w:val="1648"/>
        </w:trPr>
        <w:tc>
          <w:tcPr>
            <w:tcW w:w="2899" w:type="dxa"/>
            <w:gridSpan w:val="2"/>
            <w:shd w:val="pct20" w:color="000000" w:fill="FFFFFF"/>
          </w:tcPr>
          <w:p w:rsidR="00B70FB4" w:rsidRPr="00041C0B" w:rsidRDefault="00B70FB4" w:rsidP="00354B03">
            <w:pPr>
              <w:tabs>
                <w:tab w:val="left" w:pos="284"/>
                <w:tab w:val="left" w:pos="567"/>
              </w:tabs>
              <w:spacing w:before="240"/>
              <w:jc w:val="both"/>
              <w:rPr>
                <w:rFonts w:ascii="Arial" w:hAnsi="Arial" w:cs="Arial"/>
              </w:rPr>
            </w:pPr>
            <w:r w:rsidRPr="00041C0B">
              <w:rPr>
                <w:rFonts w:ascii="Arial" w:hAnsi="Arial" w:cs="Arial"/>
              </w:rPr>
              <w:t>Local:</w:t>
            </w:r>
          </w:p>
        </w:tc>
        <w:tc>
          <w:tcPr>
            <w:tcW w:w="6283" w:type="dxa"/>
            <w:shd w:val="pct20" w:color="000000" w:fill="FFFFFF"/>
          </w:tcPr>
          <w:p w:rsidR="00B70FB4" w:rsidRDefault="00B70FB4" w:rsidP="00354B03">
            <w:pPr>
              <w:rPr>
                <w:rFonts w:ascii="Arial" w:hAnsi="Arial" w:cs="Arial"/>
                <w:sz w:val="22"/>
                <w:szCs w:val="22"/>
              </w:rPr>
            </w:pPr>
          </w:p>
          <w:p w:rsidR="00B70FB4" w:rsidRPr="009A34EF" w:rsidRDefault="00B70FB4" w:rsidP="00354B03">
            <w:pPr>
              <w:ind w:left="0"/>
              <w:rPr>
                <w:rFonts w:ascii="Arial" w:hAnsi="Arial" w:cs="Arial"/>
                <w:sz w:val="22"/>
                <w:szCs w:val="22"/>
              </w:rPr>
            </w:pPr>
            <w:r w:rsidRPr="009A34EF">
              <w:rPr>
                <w:rFonts w:ascii="Arial" w:hAnsi="Arial" w:cs="Arial"/>
                <w:sz w:val="22"/>
                <w:szCs w:val="22"/>
              </w:rPr>
              <w:t>Prefeitura Municipal de Serra Azul de Minas</w:t>
            </w:r>
          </w:p>
          <w:p w:rsidR="00B70FB4" w:rsidRPr="009A34EF" w:rsidRDefault="00B70FB4" w:rsidP="00354B03">
            <w:pPr>
              <w:ind w:left="0"/>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r>
              <w:rPr>
                <w:rFonts w:ascii="Arial" w:hAnsi="Arial" w:cs="Arial"/>
                <w:sz w:val="22"/>
                <w:szCs w:val="22"/>
              </w:rPr>
              <w:t>, Centro</w:t>
            </w:r>
          </w:p>
          <w:p w:rsidR="00B70FB4" w:rsidRPr="009A34EF" w:rsidRDefault="00B70FB4" w:rsidP="00354B03">
            <w:pPr>
              <w:ind w:left="0"/>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B70FB4" w:rsidRPr="00D941D9" w:rsidRDefault="00B70FB4" w:rsidP="00354B03">
            <w:pPr>
              <w:spacing w:before="240" w:after="120"/>
              <w:ind w:left="0"/>
              <w:rPr>
                <w:rFonts w:ascii="Arial" w:hAnsi="Arial" w:cs="Arial"/>
                <w:sz w:val="22"/>
                <w:szCs w:val="22"/>
              </w:rPr>
            </w:pPr>
            <w:r w:rsidRPr="009A34EF">
              <w:rPr>
                <w:rFonts w:ascii="Arial" w:hAnsi="Arial" w:cs="Arial"/>
                <w:sz w:val="22"/>
                <w:szCs w:val="22"/>
              </w:rPr>
              <w:t xml:space="preserve">E-mail: </w:t>
            </w:r>
            <w:hyperlink r:id="rId7" w:history="1">
              <w:r w:rsidR="001C3E19" w:rsidRPr="00364195">
                <w:rPr>
                  <w:rStyle w:val="Hyperlink"/>
                  <w:rFonts w:ascii="Arial" w:hAnsi="Arial" w:cs="Arial"/>
                  <w:sz w:val="22"/>
                  <w:szCs w:val="22"/>
                </w:rPr>
                <w:t>licita@serraazuldeminas.mg.gov.br</w:t>
              </w:r>
            </w:hyperlink>
          </w:p>
        </w:tc>
      </w:tr>
      <w:tr w:rsidR="00B70FB4" w:rsidRPr="00041C0B" w:rsidTr="00354B03">
        <w:trPr>
          <w:trHeight w:val="1648"/>
        </w:trPr>
        <w:tc>
          <w:tcPr>
            <w:tcW w:w="2899" w:type="dxa"/>
            <w:gridSpan w:val="2"/>
            <w:shd w:val="pct20" w:color="000000" w:fill="FFFFFF"/>
          </w:tcPr>
          <w:p w:rsidR="00B70FB4" w:rsidRPr="00041C0B" w:rsidRDefault="00B70FB4" w:rsidP="00354B03">
            <w:pPr>
              <w:spacing w:before="240"/>
              <w:rPr>
                <w:rFonts w:ascii="Arial" w:hAnsi="Arial" w:cs="Arial"/>
              </w:rPr>
            </w:pPr>
          </w:p>
          <w:p w:rsidR="00B70FB4" w:rsidRPr="00041C0B" w:rsidRDefault="00B70FB4" w:rsidP="00354B03">
            <w:pPr>
              <w:spacing w:before="240"/>
              <w:rPr>
                <w:rFonts w:ascii="Arial" w:hAnsi="Arial" w:cs="Arial"/>
              </w:rPr>
            </w:pPr>
          </w:p>
          <w:p w:rsidR="00B70FB4" w:rsidRPr="00041C0B" w:rsidRDefault="00B70FB4" w:rsidP="00354B03">
            <w:pPr>
              <w:spacing w:before="240"/>
              <w:rPr>
                <w:rFonts w:ascii="Arial" w:hAnsi="Arial" w:cs="Arial"/>
              </w:rPr>
            </w:pPr>
          </w:p>
        </w:tc>
        <w:tc>
          <w:tcPr>
            <w:tcW w:w="6283" w:type="dxa"/>
            <w:shd w:val="pct20" w:color="000000" w:fill="FFFFFF"/>
          </w:tcPr>
          <w:p w:rsidR="00B70FB4" w:rsidRPr="00D941D9" w:rsidRDefault="00B70FB4" w:rsidP="00354B03">
            <w:pPr>
              <w:spacing w:before="240" w:after="120"/>
              <w:rPr>
                <w:rFonts w:ascii="Arial" w:hAnsi="Arial" w:cs="Arial"/>
                <w:sz w:val="22"/>
                <w:szCs w:val="22"/>
              </w:rPr>
            </w:pPr>
          </w:p>
          <w:p w:rsidR="00B70FB4" w:rsidRPr="00D941D9" w:rsidRDefault="00B70FB4" w:rsidP="00354B03">
            <w:pPr>
              <w:autoSpaceDE w:val="0"/>
              <w:spacing w:before="240" w:after="120"/>
              <w:ind w:left="0"/>
              <w:jc w:val="center"/>
              <w:rPr>
                <w:rFonts w:ascii="Arial" w:hAnsi="Arial" w:cs="Arial"/>
                <w:color w:val="000000"/>
                <w:sz w:val="22"/>
                <w:szCs w:val="22"/>
              </w:rPr>
            </w:pPr>
            <w:r>
              <w:rPr>
                <w:rFonts w:ascii="Arial" w:hAnsi="Arial" w:cs="Arial"/>
                <w:color w:val="000000"/>
                <w:sz w:val="22"/>
                <w:szCs w:val="22"/>
              </w:rPr>
              <w:t>Valdinéia Gonçalves Nascimento</w:t>
            </w:r>
          </w:p>
          <w:p w:rsidR="00B70FB4" w:rsidRPr="00D941D9" w:rsidRDefault="00B70FB4" w:rsidP="00354B03">
            <w:pPr>
              <w:autoSpaceDE w:val="0"/>
              <w:spacing w:before="240" w:after="120"/>
              <w:ind w:left="0"/>
              <w:jc w:val="center"/>
              <w:rPr>
                <w:rFonts w:ascii="Arial" w:hAnsi="Arial" w:cs="Arial"/>
                <w:color w:val="000000"/>
                <w:sz w:val="22"/>
                <w:szCs w:val="22"/>
              </w:rPr>
            </w:pPr>
            <w:r>
              <w:rPr>
                <w:rFonts w:ascii="Arial" w:hAnsi="Arial" w:cs="Arial"/>
                <w:color w:val="000000"/>
                <w:sz w:val="22"/>
                <w:szCs w:val="22"/>
              </w:rPr>
              <w:t>Pregoeira</w:t>
            </w:r>
            <w:r w:rsidRPr="00D941D9">
              <w:rPr>
                <w:rFonts w:ascii="Arial" w:hAnsi="Arial" w:cs="Arial"/>
                <w:color w:val="000000"/>
                <w:sz w:val="22"/>
                <w:szCs w:val="22"/>
              </w:rPr>
              <w:t xml:space="preserve"> Municipal</w:t>
            </w:r>
          </w:p>
          <w:p w:rsidR="00B70FB4" w:rsidRPr="00D941D9" w:rsidRDefault="00B70FB4" w:rsidP="00354B03">
            <w:pPr>
              <w:spacing w:before="240" w:after="120"/>
              <w:rPr>
                <w:rFonts w:ascii="Arial" w:hAnsi="Arial" w:cs="Arial"/>
                <w:sz w:val="22"/>
                <w:szCs w:val="22"/>
              </w:rPr>
            </w:pPr>
          </w:p>
        </w:tc>
      </w:tr>
    </w:tbl>
    <w:p w:rsidR="005115A1" w:rsidRDefault="005115A1"/>
    <w:p w:rsidR="00B70FB4" w:rsidRDefault="00B70FB4"/>
    <w:p w:rsidR="00B70FB4" w:rsidRDefault="00B70FB4"/>
    <w:p w:rsidR="00B70FB4" w:rsidRDefault="00B70FB4"/>
    <w:p w:rsidR="00B70FB4" w:rsidRDefault="00B70FB4"/>
    <w:p w:rsidR="00B70FB4" w:rsidRDefault="00B70FB4"/>
    <w:p w:rsidR="00354B03" w:rsidRDefault="00354B03"/>
    <w:p w:rsidR="00354B03" w:rsidRDefault="00354B03"/>
    <w:p w:rsidR="00B70FB4" w:rsidRDefault="00B70FB4"/>
    <w:p w:rsidR="00B70FB4" w:rsidRDefault="00B70FB4" w:rsidP="00C84D38">
      <w:pPr>
        <w:ind w:left="0"/>
      </w:pPr>
    </w:p>
    <w:p w:rsidR="009E48E7" w:rsidRDefault="009E48E7" w:rsidP="00C84D38">
      <w:pPr>
        <w:ind w:left="0"/>
      </w:pPr>
    </w:p>
    <w:p w:rsidR="00B70FB4" w:rsidRPr="00DE3375" w:rsidRDefault="00B70FB4" w:rsidP="00B70FB4">
      <w:pPr>
        <w:shd w:val="clear" w:color="auto" w:fill="D9D9D9" w:themeFill="background1" w:themeFillShade="D9"/>
        <w:spacing w:before="240"/>
        <w:ind w:left="0"/>
        <w:jc w:val="center"/>
        <w:rPr>
          <w:rFonts w:ascii="Arial" w:hAnsi="Arial" w:cs="Arial"/>
          <w:b/>
        </w:rPr>
      </w:pPr>
      <w:r>
        <w:rPr>
          <w:rFonts w:ascii="Arial" w:hAnsi="Arial" w:cs="Arial"/>
          <w:b/>
        </w:rPr>
        <w:lastRenderedPageBreak/>
        <w:t xml:space="preserve">EDITAL DELICITAÇÃO </w:t>
      </w:r>
    </w:p>
    <w:p w:rsidR="00B70FB4" w:rsidRPr="00DE3375" w:rsidRDefault="00B70FB4" w:rsidP="00B70FB4">
      <w:pPr>
        <w:shd w:val="clear" w:color="auto" w:fill="D9D9D9" w:themeFill="background1" w:themeFillShade="D9"/>
        <w:spacing w:before="240"/>
        <w:ind w:left="0"/>
        <w:jc w:val="center"/>
        <w:rPr>
          <w:rFonts w:ascii="Arial" w:hAnsi="Arial" w:cs="Arial"/>
        </w:rPr>
      </w:pPr>
      <w:r w:rsidRPr="00DE3375">
        <w:rPr>
          <w:rFonts w:ascii="Arial" w:hAnsi="Arial" w:cs="Arial"/>
        </w:rPr>
        <w:t xml:space="preserve">PAL Nº </w:t>
      </w:r>
      <w:r>
        <w:rPr>
          <w:rFonts w:ascii="Arial" w:hAnsi="Arial" w:cs="Arial"/>
        </w:rPr>
        <w:t>055/2017</w:t>
      </w:r>
      <w:r w:rsidRPr="00DE3375">
        <w:rPr>
          <w:rFonts w:ascii="Arial" w:hAnsi="Arial" w:cs="Arial"/>
        </w:rPr>
        <w:t>- PREGÃO PRESENCIAL Nº</w:t>
      </w:r>
      <w:r>
        <w:rPr>
          <w:rFonts w:ascii="Arial" w:hAnsi="Arial" w:cs="Arial"/>
        </w:rPr>
        <w:t>022/2017</w:t>
      </w:r>
    </w:p>
    <w:p w:rsidR="00B70FB4" w:rsidRPr="00041C0B" w:rsidRDefault="00B70FB4" w:rsidP="00B70FB4">
      <w:pPr>
        <w:shd w:val="clear" w:color="auto" w:fill="D9D9D9" w:themeFill="background1" w:themeFillShade="D9"/>
        <w:spacing w:before="240"/>
        <w:ind w:left="0"/>
        <w:jc w:val="center"/>
        <w:rPr>
          <w:rFonts w:ascii="Arial" w:hAnsi="Arial" w:cs="Arial"/>
        </w:rPr>
      </w:pPr>
      <w:r w:rsidRPr="00DE3375">
        <w:rPr>
          <w:rFonts w:ascii="Arial" w:hAnsi="Arial" w:cs="Arial"/>
        </w:rPr>
        <w:t xml:space="preserve">TIPO: MENOR PREÇO </w:t>
      </w:r>
      <w:r>
        <w:rPr>
          <w:rFonts w:ascii="Arial" w:hAnsi="Arial" w:cs="Arial"/>
          <w:b/>
        </w:rPr>
        <w:t>GLOBAL</w:t>
      </w:r>
    </w:p>
    <w:p w:rsidR="00B70FB4" w:rsidRPr="00041C0B" w:rsidRDefault="00B70FB4" w:rsidP="00B70FB4">
      <w:pPr>
        <w:pStyle w:val="Ttulo1"/>
        <w:tabs>
          <w:tab w:val="left" w:pos="0"/>
          <w:tab w:val="left" w:pos="284"/>
          <w:tab w:val="left" w:pos="567"/>
        </w:tabs>
        <w:spacing w:before="240" w:line="240" w:lineRule="auto"/>
        <w:ind w:left="0" w:right="0"/>
        <w:rPr>
          <w:rFonts w:cs="Arial"/>
          <w:color w:val="000000"/>
          <w:sz w:val="20"/>
        </w:rPr>
      </w:pPr>
      <w:bookmarkStart w:id="0" w:name="_Toc227378605"/>
      <w:bookmarkStart w:id="1" w:name="_Toc313542133"/>
      <w:r w:rsidRPr="00041C0B">
        <w:rPr>
          <w:rFonts w:cs="Arial"/>
          <w:color w:val="000000"/>
          <w:sz w:val="20"/>
        </w:rPr>
        <w:t>I – PREÂMBULO</w:t>
      </w:r>
      <w:bookmarkEnd w:id="0"/>
      <w:bookmarkEnd w:id="1"/>
    </w:p>
    <w:p w:rsidR="00B70FB4" w:rsidRPr="009342DD" w:rsidRDefault="00B70FB4" w:rsidP="00B70FB4">
      <w:pPr>
        <w:tabs>
          <w:tab w:val="left" w:pos="284"/>
          <w:tab w:val="left" w:pos="567"/>
        </w:tabs>
        <w:spacing w:before="240"/>
        <w:ind w:left="0"/>
        <w:jc w:val="both"/>
        <w:rPr>
          <w:rFonts w:ascii="Arial" w:hAnsi="Arial" w:cs="Arial"/>
          <w:color w:val="000000"/>
        </w:rPr>
      </w:pPr>
      <w:r w:rsidRPr="009342DD">
        <w:rPr>
          <w:rFonts w:ascii="Arial" w:hAnsi="Arial" w:cs="Arial"/>
          <w:color w:val="000000"/>
        </w:rPr>
        <w:t xml:space="preserve">O </w:t>
      </w:r>
      <w:r w:rsidRPr="009342DD">
        <w:rPr>
          <w:rFonts w:ascii="Arial" w:hAnsi="Arial" w:cs="Arial"/>
          <w:b/>
          <w:color w:val="000000"/>
        </w:rPr>
        <w:t xml:space="preserve">Município de </w:t>
      </w:r>
      <w:r>
        <w:rPr>
          <w:rFonts w:ascii="Arial" w:hAnsi="Arial" w:cs="Arial"/>
          <w:b/>
          <w:color w:val="000000"/>
        </w:rPr>
        <w:t>Serra Azul</w:t>
      </w:r>
      <w:r w:rsidRPr="009342DD">
        <w:rPr>
          <w:rFonts w:ascii="Arial" w:hAnsi="Arial" w:cs="Arial"/>
          <w:b/>
          <w:color w:val="000000"/>
        </w:rPr>
        <w:t xml:space="preserve"> de Minas</w:t>
      </w:r>
      <w:r w:rsidRPr="009342DD">
        <w:rPr>
          <w:rFonts w:ascii="Arial" w:hAnsi="Arial" w:cs="Arial"/>
          <w:color w:val="000000"/>
        </w:rPr>
        <w:t xml:space="preserve"> - MG, </w:t>
      </w:r>
      <w:r w:rsidRPr="009A34EF">
        <w:rPr>
          <w:rFonts w:ascii="Arial" w:hAnsi="Arial" w:cs="Arial"/>
          <w:sz w:val="22"/>
          <w:szCs w:val="22"/>
        </w:rPr>
        <w:t>pessoa jurídica de direito público, com sede nesta cidade à Av.</w:t>
      </w:r>
      <w:r>
        <w:rPr>
          <w:rFonts w:ascii="Arial" w:hAnsi="Arial" w:cs="Arial"/>
          <w:sz w:val="22"/>
          <w:szCs w:val="22"/>
        </w:rPr>
        <w:t xml:space="preserve"> Geraldo Gomes de Brito, n°94 -</w:t>
      </w:r>
      <w:r w:rsidRPr="009A34EF">
        <w:rPr>
          <w:rFonts w:ascii="Arial" w:hAnsi="Arial" w:cs="Arial"/>
          <w:sz w:val="22"/>
          <w:szCs w:val="22"/>
        </w:rPr>
        <w:t xml:space="preserve"> Centro, CEP 39165-000, inscrito no CNPJ sob o Nº 18.303.230/001-95, por in</w:t>
      </w:r>
      <w:r>
        <w:rPr>
          <w:rFonts w:ascii="Arial" w:hAnsi="Arial" w:cs="Arial"/>
          <w:sz w:val="22"/>
          <w:szCs w:val="22"/>
        </w:rPr>
        <w:t>termédio do Pregoeira</w:t>
      </w:r>
      <w:r w:rsidRPr="009A34EF">
        <w:rPr>
          <w:rFonts w:ascii="Arial" w:hAnsi="Arial" w:cs="Arial"/>
          <w:sz w:val="22"/>
          <w:szCs w:val="22"/>
        </w:rPr>
        <w:t xml:space="preserve"> nomeado pela Portaria nº 009/2017, torna público que realizará licitação na modalidade </w:t>
      </w:r>
      <w:r w:rsidRPr="009A34EF">
        <w:rPr>
          <w:rFonts w:ascii="Arial" w:hAnsi="Arial" w:cs="Arial"/>
          <w:b/>
          <w:sz w:val="22"/>
          <w:szCs w:val="22"/>
        </w:rPr>
        <w:t>Pregão -</w:t>
      </w:r>
      <w:r w:rsidRPr="009342DD">
        <w:rPr>
          <w:rFonts w:ascii="Arial" w:hAnsi="Arial" w:cs="Arial"/>
          <w:color w:val="000000"/>
        </w:rPr>
        <w:t xml:space="preserve"> Tipo: </w:t>
      </w:r>
      <w:r w:rsidRPr="009342DD">
        <w:rPr>
          <w:rFonts w:ascii="Arial" w:hAnsi="Arial" w:cs="Arial"/>
          <w:b/>
          <w:color w:val="000000"/>
        </w:rPr>
        <w:t>MENOR PREÇO GLOBAL</w:t>
      </w:r>
      <w:r w:rsidRPr="009342DD">
        <w:rPr>
          <w:rFonts w:ascii="Arial" w:hAnsi="Arial" w:cs="Arial"/>
          <w:color w:val="000000"/>
        </w:rPr>
        <w:t>, nos termos das Leis Federais N° 8.666/93, Lei Federal 10.520/2002, Decreto Federal N°8.538/2015,</w:t>
      </w:r>
      <w:r>
        <w:rPr>
          <w:rFonts w:ascii="Arial" w:hAnsi="Arial" w:cs="Arial"/>
          <w:color w:val="000000"/>
        </w:rPr>
        <w:t xml:space="preserve"> </w:t>
      </w:r>
      <w:r w:rsidRPr="009342DD">
        <w:rPr>
          <w:rFonts w:ascii="Arial" w:hAnsi="Arial" w:cs="Arial"/>
          <w:color w:val="000000"/>
        </w:rPr>
        <w:t>Lei Complementar 123/2006 e alterações posteriores, Decret</w:t>
      </w:r>
      <w:r>
        <w:rPr>
          <w:rFonts w:ascii="Arial" w:hAnsi="Arial" w:cs="Arial"/>
          <w:color w:val="000000"/>
        </w:rPr>
        <w:t>o Municipal Nº 004</w:t>
      </w:r>
      <w:r w:rsidRPr="009342DD">
        <w:rPr>
          <w:rFonts w:ascii="Arial" w:hAnsi="Arial" w:cs="Arial"/>
          <w:color w:val="000000"/>
        </w:rPr>
        <w:t>/2017(que regulamenta a modalidade pregão) para a C</w:t>
      </w:r>
      <w:r w:rsidRPr="009342DD">
        <w:rPr>
          <w:rFonts w:ascii="Arial" w:hAnsi="Arial" w:cs="Arial"/>
        </w:rPr>
        <w:t xml:space="preserve">ontratação de empresa para </w:t>
      </w:r>
      <w:r>
        <w:rPr>
          <w:rFonts w:ascii="Arial" w:hAnsi="Arial" w:cs="Arial"/>
        </w:rPr>
        <w:t>prestação de serviços de retífica de motor do veículo SPRINTER 413 placa OLO-6153 em atendimento ao solicitado pela secretaria municipal de Saúde</w:t>
      </w:r>
      <w:r w:rsidRPr="009342DD">
        <w:rPr>
          <w:rFonts w:ascii="Arial" w:hAnsi="Arial" w:cs="Arial"/>
        </w:rPr>
        <w:t xml:space="preserve"> do MUNICÍPIO DE </w:t>
      </w:r>
      <w:r>
        <w:rPr>
          <w:rFonts w:ascii="Arial" w:hAnsi="Arial" w:cs="Arial"/>
        </w:rPr>
        <w:t>SERRA AZUL</w:t>
      </w:r>
      <w:r w:rsidRPr="009342DD">
        <w:rPr>
          <w:rFonts w:ascii="Arial" w:hAnsi="Arial" w:cs="Arial"/>
        </w:rPr>
        <w:t xml:space="preserve"> DE MINAS/MG, conforme especificações e condições descritas no presente Edital, seus anexos e apêndices, incluindo o fornecimento de materiais, equipamentos e mão de obra.</w:t>
      </w:r>
      <w:r w:rsidRPr="009342DD">
        <w:rPr>
          <w:rFonts w:ascii="Arial" w:hAnsi="Arial" w:cs="Arial"/>
          <w:color w:val="000000"/>
        </w:rPr>
        <w:t xml:space="preserve"> </w:t>
      </w:r>
      <w:bookmarkStart w:id="2" w:name="ABERTURA"/>
    </w:p>
    <w:p w:rsidR="00B70FB4" w:rsidRPr="009342DD" w:rsidRDefault="00B70FB4" w:rsidP="00B70FB4">
      <w:pPr>
        <w:tabs>
          <w:tab w:val="left" w:pos="284"/>
          <w:tab w:val="left" w:pos="567"/>
        </w:tabs>
        <w:spacing w:before="240"/>
        <w:ind w:left="0"/>
        <w:jc w:val="both"/>
        <w:rPr>
          <w:rFonts w:ascii="Arial" w:hAnsi="Arial" w:cs="Arial"/>
          <w:b/>
          <w:color w:val="000000"/>
        </w:rPr>
      </w:pPr>
      <w:r w:rsidRPr="009342DD">
        <w:rPr>
          <w:rFonts w:ascii="Arial" w:hAnsi="Arial" w:cs="Arial"/>
          <w:b/>
          <w:color w:val="000000"/>
        </w:rPr>
        <w:t>1.1 - ABERTURA</w:t>
      </w:r>
    </w:p>
    <w:bookmarkEnd w:id="2"/>
    <w:p w:rsidR="00B70FB4" w:rsidRPr="009342DD" w:rsidRDefault="00B70FB4" w:rsidP="00B70FB4">
      <w:pPr>
        <w:tabs>
          <w:tab w:val="left" w:pos="284"/>
          <w:tab w:val="left" w:pos="567"/>
        </w:tabs>
        <w:spacing w:before="240"/>
        <w:ind w:left="0"/>
        <w:jc w:val="both"/>
        <w:rPr>
          <w:rFonts w:ascii="Arial" w:hAnsi="Arial" w:cs="Arial"/>
          <w:color w:val="000000"/>
        </w:rPr>
      </w:pPr>
      <w:r w:rsidRPr="009342DD">
        <w:rPr>
          <w:rFonts w:ascii="Arial" w:hAnsi="Arial" w:cs="Arial"/>
          <w:color w:val="000000"/>
        </w:rPr>
        <w:t xml:space="preserve">DIA: </w:t>
      </w:r>
      <w:r>
        <w:rPr>
          <w:rFonts w:ascii="Arial" w:hAnsi="Arial" w:cs="Arial"/>
          <w:color w:val="000000"/>
        </w:rPr>
        <w:t>31/05</w:t>
      </w:r>
      <w:r w:rsidRPr="009342DD">
        <w:rPr>
          <w:rFonts w:ascii="Arial" w:hAnsi="Arial" w:cs="Arial"/>
          <w:color w:val="000000"/>
        </w:rPr>
        <w:t>/2017</w:t>
      </w:r>
    </w:p>
    <w:p w:rsidR="00B70FB4" w:rsidRPr="009342DD" w:rsidRDefault="00B70FB4" w:rsidP="00B70FB4">
      <w:pPr>
        <w:tabs>
          <w:tab w:val="left" w:pos="284"/>
          <w:tab w:val="left" w:pos="567"/>
        </w:tabs>
        <w:spacing w:before="240"/>
        <w:ind w:left="0"/>
        <w:jc w:val="both"/>
        <w:rPr>
          <w:rFonts w:ascii="Arial" w:hAnsi="Arial" w:cs="Arial"/>
          <w:color w:val="000000"/>
        </w:rPr>
      </w:pPr>
      <w:r w:rsidRPr="009342DD">
        <w:rPr>
          <w:rFonts w:ascii="Arial" w:hAnsi="Arial" w:cs="Arial"/>
          <w:color w:val="000000"/>
        </w:rPr>
        <w:t>HORA: 09h00min</w:t>
      </w:r>
    </w:p>
    <w:p w:rsidR="00B70FB4" w:rsidRPr="009342DD" w:rsidRDefault="00B70FB4" w:rsidP="00B70FB4">
      <w:pPr>
        <w:spacing w:before="240" w:after="120"/>
        <w:ind w:left="0"/>
        <w:jc w:val="both"/>
        <w:rPr>
          <w:rFonts w:ascii="Arial" w:hAnsi="Arial" w:cs="Arial"/>
          <w:color w:val="000000" w:themeColor="text1"/>
        </w:rPr>
      </w:pPr>
      <w:r w:rsidRPr="009342DD">
        <w:rPr>
          <w:rFonts w:ascii="Arial" w:hAnsi="Arial" w:cs="Arial"/>
          <w:color w:val="000000"/>
        </w:rPr>
        <w:t xml:space="preserve">LOCAL: </w:t>
      </w:r>
      <w:r w:rsidRPr="009342DD">
        <w:rPr>
          <w:rFonts w:ascii="Arial" w:hAnsi="Arial" w:cs="Arial"/>
          <w:color w:val="000000" w:themeColor="text1"/>
        </w:rPr>
        <w:t>Sal</w:t>
      </w:r>
      <w:r w:rsidRPr="00C35F9A">
        <w:rPr>
          <w:rFonts w:ascii="Arial" w:hAnsi="Arial" w:cs="Arial"/>
          <w:color w:val="000000" w:themeColor="text1"/>
        </w:rPr>
        <w:t xml:space="preserve">a de Reuniões de Licitações na Prefeitura Municipal de Serra Azul de Minas, </w:t>
      </w:r>
      <w:r w:rsidRPr="00C35F9A">
        <w:rPr>
          <w:rFonts w:ascii="Arial" w:hAnsi="Arial" w:cs="Arial"/>
        </w:rPr>
        <w:t>Av. Geraldo Gomes de Brito, n°94 - Centro</w:t>
      </w:r>
      <w:r w:rsidRPr="00C35F9A">
        <w:rPr>
          <w:rFonts w:ascii="Arial" w:hAnsi="Arial" w:cs="Arial"/>
          <w:color w:val="000000" w:themeColor="text1"/>
        </w:rPr>
        <w:t>, Serra Azul de Minas - MG.</w:t>
      </w:r>
    </w:p>
    <w:p w:rsidR="00B70FB4" w:rsidRPr="009342DD" w:rsidRDefault="00B70FB4" w:rsidP="00B70FB4">
      <w:pPr>
        <w:tabs>
          <w:tab w:val="left" w:pos="284"/>
          <w:tab w:val="left" w:pos="567"/>
        </w:tabs>
        <w:spacing w:before="240" w:after="120"/>
        <w:ind w:left="0"/>
        <w:jc w:val="both"/>
        <w:rPr>
          <w:rFonts w:ascii="Arial" w:hAnsi="Arial" w:cs="Arial"/>
          <w:color w:val="000000" w:themeColor="text1"/>
        </w:rPr>
      </w:pPr>
      <w:r w:rsidRPr="009342DD">
        <w:rPr>
          <w:rFonts w:ascii="Arial" w:hAnsi="Arial" w:cs="Arial"/>
          <w:color w:val="000000" w:themeColor="text1"/>
        </w:rPr>
        <w:t>Se não houver expediente nessa data, os envelopes serão recebidos no primeiro dia útil subsequente.</w:t>
      </w:r>
    </w:p>
    <w:p w:rsidR="00B70FB4" w:rsidRPr="009342DD" w:rsidRDefault="00B70FB4" w:rsidP="00B70FB4">
      <w:pPr>
        <w:tabs>
          <w:tab w:val="left" w:pos="284"/>
          <w:tab w:val="left" w:pos="567"/>
        </w:tabs>
        <w:spacing w:before="240" w:after="120"/>
        <w:ind w:left="0"/>
        <w:jc w:val="both"/>
        <w:rPr>
          <w:rFonts w:ascii="Arial" w:hAnsi="Arial" w:cs="Arial"/>
          <w:color w:val="000000"/>
        </w:rPr>
      </w:pPr>
      <w:r w:rsidRPr="009342DD">
        <w:rPr>
          <w:rFonts w:ascii="Arial" w:hAnsi="Arial" w:cs="Arial"/>
          <w:color w:val="000000"/>
        </w:rPr>
        <w:t>Os horários mencionados neste Edital referem-se ao horário de Brasília.</w:t>
      </w:r>
    </w:p>
    <w:p w:rsidR="00C30386" w:rsidRPr="009342DD" w:rsidRDefault="00C30386" w:rsidP="00C30386">
      <w:pPr>
        <w:tabs>
          <w:tab w:val="left" w:pos="284"/>
          <w:tab w:val="left" w:pos="567"/>
        </w:tabs>
        <w:spacing w:before="240"/>
        <w:ind w:left="0"/>
        <w:jc w:val="both"/>
        <w:rPr>
          <w:rFonts w:ascii="Arial" w:hAnsi="Arial" w:cs="Arial"/>
          <w:b/>
          <w:color w:val="000000"/>
        </w:rPr>
      </w:pPr>
      <w:r w:rsidRPr="009342DD">
        <w:rPr>
          <w:rFonts w:ascii="Arial" w:hAnsi="Arial" w:cs="Arial"/>
          <w:b/>
          <w:color w:val="000000"/>
        </w:rPr>
        <w:t>II - DO OBJETO</w:t>
      </w:r>
    </w:p>
    <w:p w:rsidR="00C30386" w:rsidRPr="009342DD" w:rsidRDefault="00C30386" w:rsidP="00C30386">
      <w:pPr>
        <w:ind w:left="0"/>
        <w:jc w:val="both"/>
        <w:rPr>
          <w:rFonts w:ascii="Arial" w:hAnsi="Arial" w:cs="Arial"/>
        </w:rPr>
      </w:pPr>
      <w:r w:rsidRPr="009342DD">
        <w:rPr>
          <w:rFonts w:ascii="Arial" w:hAnsi="Arial" w:cs="Arial"/>
          <w:color w:val="000000"/>
        </w:rPr>
        <w:t>C</w:t>
      </w:r>
      <w:r w:rsidRPr="009342DD">
        <w:rPr>
          <w:rFonts w:ascii="Arial" w:hAnsi="Arial" w:cs="Arial"/>
        </w:rPr>
        <w:t xml:space="preserve">ontratação de empresa para </w:t>
      </w:r>
      <w:r>
        <w:rPr>
          <w:rFonts w:ascii="Arial" w:hAnsi="Arial" w:cs="Arial"/>
        </w:rPr>
        <w:t>prestação de serviços de retífica de motor do veículo SPRINTER 413 placa OLO-6153 em atendimento ao solicitado pela secretaria municipal de Saúde</w:t>
      </w:r>
      <w:r w:rsidRPr="009342DD">
        <w:rPr>
          <w:rFonts w:ascii="Arial" w:hAnsi="Arial" w:cs="Arial"/>
        </w:rPr>
        <w:t xml:space="preserve"> do MUNICÍPIO DE </w:t>
      </w:r>
      <w:r>
        <w:rPr>
          <w:rFonts w:ascii="Arial" w:hAnsi="Arial" w:cs="Arial"/>
        </w:rPr>
        <w:t>SERRA AZUL</w:t>
      </w:r>
      <w:r w:rsidRPr="009342DD">
        <w:rPr>
          <w:rFonts w:ascii="Arial" w:hAnsi="Arial" w:cs="Arial"/>
        </w:rPr>
        <w:t xml:space="preserve"> DE MINAS/MG, conforme especificações e condições descritas no presente Edital</w:t>
      </w:r>
      <w:r>
        <w:rPr>
          <w:rFonts w:ascii="Arial" w:hAnsi="Arial" w:cs="Arial"/>
        </w:rPr>
        <w:t>.</w:t>
      </w:r>
    </w:p>
    <w:p w:rsidR="00C30386" w:rsidRPr="00041C0B" w:rsidRDefault="00C30386" w:rsidP="00C30386">
      <w:pPr>
        <w:pStyle w:val="Ttulo1"/>
        <w:keepLines w:val="0"/>
        <w:tabs>
          <w:tab w:val="num" w:pos="0"/>
          <w:tab w:val="left" w:pos="284"/>
          <w:tab w:val="left" w:pos="567"/>
        </w:tabs>
        <w:suppressAutoHyphens/>
        <w:spacing w:before="240" w:line="240" w:lineRule="auto"/>
        <w:ind w:left="0" w:right="0"/>
        <w:jc w:val="both"/>
        <w:rPr>
          <w:rFonts w:cs="Arial"/>
          <w:color w:val="000000"/>
          <w:sz w:val="20"/>
        </w:rPr>
      </w:pPr>
      <w:bookmarkStart w:id="3" w:name="_Toc313542135"/>
      <w:r w:rsidRPr="00041C0B">
        <w:rPr>
          <w:rFonts w:cs="Arial"/>
          <w:color w:val="000000"/>
          <w:sz w:val="20"/>
        </w:rPr>
        <w:t>III - CONDIÇÕES GERAIS PARA PARTICIPAÇÃO</w:t>
      </w:r>
      <w:bookmarkEnd w:id="3"/>
    </w:p>
    <w:p w:rsidR="00C30386" w:rsidRPr="00041C0B" w:rsidRDefault="00C30386" w:rsidP="00C30386">
      <w:pPr>
        <w:tabs>
          <w:tab w:val="left" w:pos="284"/>
          <w:tab w:val="left" w:pos="567"/>
          <w:tab w:val="left" w:pos="1047"/>
        </w:tabs>
        <w:autoSpaceDE w:val="0"/>
        <w:autoSpaceDN w:val="0"/>
        <w:adjustRightInd w:val="0"/>
        <w:spacing w:before="240"/>
        <w:ind w:left="0"/>
        <w:jc w:val="both"/>
        <w:rPr>
          <w:rFonts w:ascii="Arial" w:hAnsi="Arial" w:cs="Arial"/>
          <w:color w:val="000000"/>
        </w:rPr>
      </w:pPr>
      <w:bookmarkStart w:id="4" w:name="_Toc227378608"/>
      <w:bookmarkStart w:id="5" w:name="_Toc313542136"/>
      <w:r w:rsidRPr="00041C0B">
        <w:rPr>
          <w:rFonts w:ascii="Arial" w:hAnsi="Arial" w:cs="Arial"/>
          <w:color w:val="000000"/>
        </w:rPr>
        <w:t>3.1. A participação nesta licitação é preferencial às microempresas</w:t>
      </w:r>
      <w:r>
        <w:rPr>
          <w:rFonts w:ascii="Arial" w:hAnsi="Arial" w:cs="Arial"/>
          <w:color w:val="000000"/>
        </w:rPr>
        <w:t xml:space="preserve">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ME e empresas de pequeno porte – EPP e/ou equiparadas do ramo pertinente ao objeto licitado, para os itens cujo valor seja até R$ 80.000,00(oitenta mil reais), que preencherem as condições de credenci</w:t>
      </w:r>
      <w:r>
        <w:rPr>
          <w:rFonts w:ascii="Arial" w:hAnsi="Arial" w:cs="Arial"/>
          <w:color w:val="000000"/>
        </w:rPr>
        <w:t xml:space="preserve">amento constantes deste Edital, </w:t>
      </w:r>
      <w:r w:rsidRPr="00041C0B">
        <w:rPr>
          <w:rFonts w:ascii="Arial" w:hAnsi="Arial" w:cs="Arial"/>
          <w:color w:val="000000"/>
        </w:rPr>
        <w:t>observadas as demais normas insertas neste instrumento e que atenderem a todas as exigências constantes deste Edital e seus Anexos e que ainda:</w:t>
      </w:r>
    </w:p>
    <w:p w:rsidR="00C30386" w:rsidRPr="00041C0B" w:rsidRDefault="00C30386" w:rsidP="00C30386">
      <w:pPr>
        <w:tabs>
          <w:tab w:val="left" w:pos="284"/>
          <w:tab w:val="left" w:pos="567"/>
          <w:tab w:val="left" w:pos="1047"/>
        </w:tabs>
        <w:autoSpaceDE w:val="0"/>
        <w:autoSpaceDN w:val="0"/>
        <w:adjustRightInd w:val="0"/>
        <w:spacing w:before="240"/>
        <w:ind w:left="0"/>
        <w:jc w:val="both"/>
        <w:rPr>
          <w:rFonts w:ascii="Arial" w:hAnsi="Arial" w:cs="Arial"/>
          <w:color w:val="000000"/>
        </w:rPr>
      </w:pPr>
      <w:r w:rsidRPr="00041C0B">
        <w:rPr>
          <w:rFonts w:ascii="Arial" w:hAnsi="Arial" w:cs="Arial"/>
          <w:color w:val="000000"/>
        </w:rPr>
        <w:t>3.1.1. Atendam a todas as exigências deste edital, inclusive quanto à documentação constante deste instrumento e seus anexos bem como as vedações previstas no art. 9° da lei 8666/93.</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3.1.2. Tenham objeto social pertinente e compatível com o objeto licitado.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3.2. As empresas que desejarem part</w:t>
      </w:r>
      <w:r>
        <w:rPr>
          <w:rFonts w:ascii="Arial" w:hAnsi="Arial" w:cs="Arial"/>
          <w:color w:val="000000"/>
        </w:rPr>
        <w:t xml:space="preserve">icipar deste Pregão Presencial </w:t>
      </w:r>
      <w:r w:rsidRPr="00041C0B">
        <w:rPr>
          <w:rFonts w:ascii="Arial" w:hAnsi="Arial" w:cs="Arial"/>
          <w:color w:val="000000"/>
        </w:rPr>
        <w:t xml:space="preserve">deverão no dia, hora e local estabelecido neste edital, proceder ao credenciamento, entregar ao Pregoeiro os envelopes separados e lacrados, respectivamente, a </w:t>
      </w:r>
      <w:r w:rsidRPr="00041C0B">
        <w:rPr>
          <w:rFonts w:ascii="Arial" w:hAnsi="Arial" w:cs="Arial"/>
          <w:bCs/>
          <w:color w:val="000000"/>
        </w:rPr>
        <w:t>"PROPOSTA COMERCIAL</w:t>
      </w:r>
      <w:r w:rsidRPr="00041C0B">
        <w:rPr>
          <w:rFonts w:ascii="Arial" w:hAnsi="Arial" w:cs="Arial"/>
          <w:color w:val="000000"/>
        </w:rPr>
        <w:t>" e “</w:t>
      </w:r>
      <w:r w:rsidRPr="00041C0B">
        <w:rPr>
          <w:rFonts w:ascii="Arial" w:hAnsi="Arial" w:cs="Arial"/>
          <w:bCs/>
          <w:color w:val="000000"/>
        </w:rPr>
        <w:t>DOCUMENTAÇÃO DE HABILITAÇÃO”</w:t>
      </w:r>
      <w:r w:rsidRPr="00041C0B">
        <w:rPr>
          <w:rFonts w:ascii="Arial" w:hAnsi="Arial" w:cs="Arial"/>
          <w:color w:val="000000"/>
        </w:rPr>
        <w:t xml:space="preserve"> contendo na parte externa o nome do Pregoeiro, nome da empresa, nome e número da modalidade, data e hora da realização do certame. Declarada a abertura da sessão pelo Pregoeiro, não mais serão admitidos novos proponentes.</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3.3.</w:t>
      </w:r>
      <w:r>
        <w:rPr>
          <w:rFonts w:ascii="Arial" w:hAnsi="Arial" w:cs="Arial"/>
          <w:color w:val="000000"/>
        </w:rPr>
        <w:t xml:space="preserve"> </w:t>
      </w:r>
      <w:r w:rsidRPr="00041C0B">
        <w:rPr>
          <w:rFonts w:ascii="Arial" w:hAnsi="Arial" w:cs="Arial"/>
          <w:color w:val="000000"/>
        </w:rPr>
        <w:t>Não poderá participar da presente licitação empresa:</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lastRenderedPageBreak/>
        <w:t>a)</w:t>
      </w:r>
      <w:r w:rsidRPr="00041C0B">
        <w:rPr>
          <w:rFonts w:ascii="Arial" w:hAnsi="Arial" w:cs="Arial"/>
          <w:color w:val="000000"/>
        </w:rPr>
        <w:tab/>
        <w:t>Suspensa ou impedida de licitar ou contratar com a Administração, ou declarada inidônea para licitar ou contratar com a Administração Pública;</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b)</w:t>
      </w:r>
      <w:r w:rsidRPr="00041C0B">
        <w:rPr>
          <w:rFonts w:ascii="Arial" w:hAnsi="Arial" w:cs="Arial"/>
          <w:color w:val="000000"/>
        </w:rPr>
        <w:tab/>
        <w:t>Em consórcio, exceto compostos em sua totalidade ou parcialmente por MEI, ME ou EPP, respeitado o disposto no art. 33 da Lei Federal nº 8.666 de 21/06/1993;</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c) Com falência declarada, em liquidação judicial ou extrajudicial;</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d)</w:t>
      </w:r>
      <w:r w:rsidRPr="00041C0B">
        <w:rPr>
          <w:rFonts w:ascii="Arial" w:hAnsi="Arial" w:cs="Arial"/>
          <w:color w:val="000000"/>
        </w:rPr>
        <w:tab/>
        <w:t xml:space="preserve">Que tenha funcionário ou membro da Administração do Poder Executivo Municipal de </w:t>
      </w:r>
      <w:r>
        <w:rPr>
          <w:rFonts w:ascii="Arial" w:hAnsi="Arial" w:cs="Arial"/>
          <w:color w:val="000000"/>
        </w:rPr>
        <w:t>Serra Azul  de Minas</w:t>
      </w:r>
      <w:r w:rsidRPr="00041C0B">
        <w:rPr>
          <w:rFonts w:ascii="Arial" w:hAnsi="Arial" w:cs="Arial"/>
          <w:color w:val="000000"/>
        </w:rPr>
        <w:t>/MG, mesmo subcontratado, como dirigente, acionista detentor de mais de 05% (cinco por cento) do capital com direito a voto, controlador ou responsável técnico.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e)</w:t>
      </w:r>
      <w:r w:rsidRPr="00041C0B">
        <w:rPr>
          <w:rFonts w:ascii="Arial" w:hAnsi="Arial" w:cs="Arial"/>
          <w:color w:val="000000"/>
        </w:rPr>
        <w:tab/>
        <w:t>Que não apresentar Declaração dos interessados ou seus representantes de que cumprem plenamente os requisitos de habilitação, conforme exige a Lei Federal 10.520/02.</w:t>
      </w:r>
    </w:p>
    <w:p w:rsidR="00C30386" w:rsidRPr="00041C0B" w:rsidRDefault="00C30386" w:rsidP="00C30386">
      <w:pPr>
        <w:shd w:val="clear" w:color="auto" w:fill="FFFFFF"/>
        <w:autoSpaceDE w:val="0"/>
        <w:spacing w:before="240"/>
        <w:ind w:left="0"/>
        <w:jc w:val="both"/>
        <w:rPr>
          <w:rFonts w:ascii="Arial" w:hAnsi="Arial" w:cs="Arial"/>
        </w:rPr>
      </w:pPr>
      <w:r w:rsidRPr="00041C0B">
        <w:rPr>
          <w:rFonts w:ascii="Arial" w:hAnsi="Arial" w:cs="Arial"/>
        </w:rPr>
        <w:t>3.4. Excepcionalmente, nos termos do Art. 49 da Lei Complementar 123/06 e Decreto Federal N° 8.538/2015 não se aplica o tratamento diferenciado e simplificado para as microempresas e empresas de pequeno porte indicados nos Artigos 47 e 48 da LC 123, quando:</w:t>
      </w:r>
    </w:p>
    <w:p w:rsidR="00C30386" w:rsidRPr="00695682" w:rsidRDefault="00C30386" w:rsidP="00C30386">
      <w:pPr>
        <w:pStyle w:val="NormalWeb"/>
        <w:suppressAutoHyphens/>
        <w:spacing w:before="240" w:beforeAutospacing="0" w:after="280" w:afterAutospacing="0"/>
        <w:ind w:right="104"/>
        <w:jc w:val="both"/>
        <w:rPr>
          <w:color w:val="000000"/>
          <w:sz w:val="27"/>
          <w:szCs w:val="27"/>
          <w:lang w:val="pt-BR"/>
        </w:rPr>
      </w:pPr>
      <w:bookmarkStart w:id="6" w:name="art49i"/>
      <w:bookmarkStart w:id="7" w:name="art49ii"/>
      <w:bookmarkEnd w:id="6"/>
      <w:bookmarkEnd w:id="7"/>
      <w:r w:rsidRPr="00695682">
        <w:rPr>
          <w:rFonts w:ascii="Arial" w:hAnsi="Arial" w:cs="Arial"/>
          <w:color w:val="000000"/>
          <w:sz w:val="20"/>
          <w:szCs w:val="20"/>
          <w:lang w:val="pt-BR"/>
        </w:rPr>
        <w:t>a) não houver um mínimo de 3 (três) fornecedores competitivos enquadrados como microempresas ou empresas de pequeno porte sediados local ou regionalmente e capazes de cumprir as exigências estabelecidas no instrumento convocatório;</w:t>
      </w:r>
    </w:p>
    <w:p w:rsidR="00C30386" w:rsidRPr="00695682" w:rsidRDefault="00C30386" w:rsidP="00C30386">
      <w:pPr>
        <w:pStyle w:val="NormalWeb"/>
        <w:suppressAutoHyphens/>
        <w:spacing w:before="240" w:beforeAutospacing="0" w:after="280" w:afterAutospacing="0"/>
        <w:ind w:right="104"/>
        <w:jc w:val="both"/>
        <w:rPr>
          <w:color w:val="000000"/>
          <w:sz w:val="27"/>
          <w:szCs w:val="27"/>
          <w:lang w:val="pt-BR"/>
        </w:rPr>
      </w:pPr>
      <w:bookmarkStart w:id="8" w:name="art49iii"/>
      <w:bookmarkEnd w:id="8"/>
      <w:r w:rsidRPr="00695682">
        <w:rPr>
          <w:rFonts w:ascii="Arial" w:hAnsi="Arial" w:cs="Arial"/>
          <w:color w:val="000000"/>
          <w:sz w:val="20"/>
          <w:szCs w:val="20"/>
          <w:lang w:val="pt-BR"/>
        </w:rPr>
        <w:t>b) o tratamento diferenciado e simplificado para as microempresas e empresas de pequeno porte não for vantajoso para a administração pública ou representar prejuízo ao conjunto ou complexo do objeto a ser contratado;</w:t>
      </w:r>
    </w:p>
    <w:p w:rsidR="00C30386" w:rsidRPr="00BA415A" w:rsidRDefault="00C30386" w:rsidP="00C30386">
      <w:pPr>
        <w:shd w:val="clear" w:color="auto" w:fill="FFFFFF"/>
        <w:autoSpaceDE w:val="0"/>
        <w:spacing w:before="240"/>
        <w:ind w:left="0"/>
        <w:jc w:val="both"/>
        <w:rPr>
          <w:rFonts w:ascii="Arial" w:hAnsi="Arial" w:cs="Arial"/>
        </w:rPr>
      </w:pPr>
      <w:bookmarkStart w:id="9" w:name="art49iv"/>
      <w:bookmarkStart w:id="10" w:name="art49iv."/>
      <w:bookmarkEnd w:id="9"/>
      <w:bookmarkEnd w:id="10"/>
      <w:r w:rsidRPr="00BA415A">
        <w:rPr>
          <w:rFonts w:ascii="Arial" w:hAnsi="Arial" w:cs="Arial"/>
        </w:rPr>
        <w:t>3.4.</w:t>
      </w:r>
      <w:r>
        <w:rPr>
          <w:rFonts w:ascii="Arial" w:hAnsi="Arial" w:cs="Arial"/>
        </w:rPr>
        <w:t>1</w:t>
      </w:r>
      <w:r w:rsidRPr="00BA415A">
        <w:rPr>
          <w:rFonts w:ascii="Arial" w:hAnsi="Arial" w:cs="Arial"/>
        </w:rPr>
        <w:t>. Na classificação para disputa por</w:t>
      </w:r>
      <w:r>
        <w:rPr>
          <w:rFonts w:ascii="Arial" w:hAnsi="Arial" w:cs="Arial"/>
        </w:rPr>
        <w:t xml:space="preserve"> preço GLOBAL</w:t>
      </w:r>
      <w:r w:rsidRPr="00BA415A">
        <w:rPr>
          <w:rFonts w:ascii="Arial" w:hAnsi="Arial" w:cs="Arial"/>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w:t>
      </w:r>
      <w:r>
        <w:rPr>
          <w:rFonts w:ascii="Arial" w:hAnsi="Arial" w:cs="Arial"/>
        </w:rPr>
        <w:t>na</w:t>
      </w:r>
      <w:r w:rsidRPr="00BA415A">
        <w:rPr>
          <w:rFonts w:ascii="Arial" w:hAnsi="Arial" w:cs="Arial"/>
        </w:rPr>
        <w:t xml:space="preserve"> disputa, assim sucessivamente. </w:t>
      </w:r>
    </w:p>
    <w:p w:rsidR="00C30386" w:rsidRPr="00BA415A" w:rsidRDefault="00C30386" w:rsidP="00C30386">
      <w:pPr>
        <w:shd w:val="clear" w:color="auto" w:fill="FFFFFF"/>
        <w:autoSpaceDE w:val="0"/>
        <w:spacing w:before="240"/>
        <w:ind w:left="0"/>
        <w:jc w:val="both"/>
        <w:rPr>
          <w:rFonts w:ascii="Arial" w:hAnsi="Arial" w:cs="Arial"/>
        </w:rPr>
      </w:pPr>
      <w:r w:rsidRPr="00BA415A">
        <w:rPr>
          <w:rFonts w:ascii="Arial" w:hAnsi="Arial" w:cs="Arial"/>
        </w:rPr>
        <w:t>3.4.</w:t>
      </w:r>
      <w:r>
        <w:rPr>
          <w:rFonts w:ascii="Arial" w:hAnsi="Arial" w:cs="Arial"/>
        </w:rPr>
        <w:t>2</w:t>
      </w:r>
      <w:r w:rsidRPr="00BA415A">
        <w:rPr>
          <w:rFonts w:ascii="Arial" w:hAnsi="Arial" w:cs="Arial"/>
        </w:rPr>
        <w:t>. Os itens serão de ampla concorrência quando não existirem no mínimo 3(três) Microempresas – ME, Empresas de Pequeno Porte – EPP ou equiparadas, competitivas, localizadas local ou regionalmente.</w:t>
      </w:r>
    </w:p>
    <w:p w:rsidR="00C30386" w:rsidRPr="00AC7836" w:rsidRDefault="00C30386" w:rsidP="00C30386">
      <w:pPr>
        <w:pStyle w:val="Ttulo1"/>
        <w:keepLines w:val="0"/>
        <w:tabs>
          <w:tab w:val="left" w:pos="0"/>
          <w:tab w:val="left" w:pos="284"/>
          <w:tab w:val="left" w:pos="567"/>
        </w:tabs>
        <w:suppressAutoHyphens/>
        <w:spacing w:before="240" w:line="240" w:lineRule="auto"/>
        <w:ind w:left="0" w:right="0"/>
        <w:jc w:val="both"/>
        <w:rPr>
          <w:rFonts w:cs="Arial"/>
          <w:color w:val="000000"/>
          <w:sz w:val="2"/>
          <w:szCs w:val="2"/>
        </w:rPr>
      </w:pPr>
    </w:p>
    <w:p w:rsidR="00C30386" w:rsidRPr="00041C0B" w:rsidRDefault="00C30386" w:rsidP="00C30386">
      <w:pPr>
        <w:pStyle w:val="Ttulo1"/>
        <w:keepLines w:val="0"/>
        <w:tabs>
          <w:tab w:val="left" w:pos="0"/>
          <w:tab w:val="left" w:pos="284"/>
          <w:tab w:val="left" w:pos="567"/>
        </w:tabs>
        <w:suppressAutoHyphens/>
        <w:spacing w:before="240" w:line="240" w:lineRule="auto"/>
        <w:ind w:left="0" w:right="0"/>
        <w:jc w:val="both"/>
        <w:rPr>
          <w:rFonts w:cs="Arial"/>
          <w:color w:val="000000"/>
          <w:sz w:val="20"/>
        </w:rPr>
      </w:pPr>
      <w:r w:rsidRPr="00041C0B">
        <w:rPr>
          <w:rFonts w:cs="Arial"/>
          <w:color w:val="000000"/>
          <w:sz w:val="20"/>
        </w:rPr>
        <w:t>IV - ENTREGA DOS ENVELOPES</w:t>
      </w:r>
      <w:bookmarkEnd w:id="4"/>
      <w:bookmarkEnd w:id="5"/>
    </w:p>
    <w:p w:rsidR="00C30386" w:rsidRPr="00041C0B" w:rsidRDefault="00C30386" w:rsidP="00C30386">
      <w:pPr>
        <w:widowControl w:val="0"/>
        <w:tabs>
          <w:tab w:val="left" w:pos="284"/>
          <w:tab w:val="left" w:pos="360"/>
          <w:tab w:val="left" w:pos="567"/>
        </w:tabs>
        <w:spacing w:before="240"/>
        <w:ind w:left="0"/>
        <w:jc w:val="both"/>
        <w:rPr>
          <w:rFonts w:ascii="Arial" w:hAnsi="Arial" w:cs="Arial"/>
          <w:color w:val="000000"/>
        </w:rPr>
      </w:pPr>
      <w:r w:rsidRPr="00041C0B">
        <w:rPr>
          <w:rFonts w:ascii="Arial" w:hAnsi="Arial" w:cs="Arial"/>
          <w:color w:val="000000"/>
        </w:rPr>
        <w:t>4.1.</w:t>
      </w:r>
      <w:r>
        <w:rPr>
          <w:rFonts w:ascii="Arial" w:hAnsi="Arial" w:cs="Arial"/>
          <w:color w:val="000000"/>
        </w:rPr>
        <w:t xml:space="preserve"> </w:t>
      </w:r>
      <w:r w:rsidRPr="00041C0B">
        <w:rPr>
          <w:rFonts w:ascii="Arial" w:hAnsi="Arial" w:cs="Arial"/>
          <w:color w:val="000000"/>
        </w:rPr>
        <w:t>Dos envelopes “Proposta Comercial” e “Documentação de habilitação”.</w:t>
      </w:r>
    </w:p>
    <w:p w:rsidR="00C30386"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4.1.1. Os envelopes “Proposta Comercial” e “Documentação de habilitação” deverão ser entregues ao</w:t>
      </w:r>
      <w:r>
        <w:rPr>
          <w:rFonts w:ascii="Arial" w:hAnsi="Arial" w:cs="Arial"/>
          <w:color w:val="000000"/>
        </w:rPr>
        <w:t xml:space="preserve"> </w:t>
      </w:r>
      <w:r w:rsidRPr="00041C0B">
        <w:rPr>
          <w:rFonts w:ascii="Arial" w:hAnsi="Arial" w:cs="Arial"/>
          <w:color w:val="000000"/>
        </w:rPr>
        <w:t>Pregoeiro, na sessão pública de abertura deste certame, conforme endereço, dia e horário especificados abaixo:</w:t>
      </w:r>
    </w:p>
    <w:p w:rsidR="00C30386" w:rsidRPr="00C35F9A" w:rsidRDefault="00C30386" w:rsidP="00C30386">
      <w:pPr>
        <w:pBdr>
          <w:top w:val="single" w:sz="4" w:space="1" w:color="auto"/>
          <w:left w:val="single" w:sz="4" w:space="0" w:color="auto"/>
          <w:bottom w:val="single" w:sz="4" w:space="1" w:color="auto"/>
          <w:right w:val="single" w:sz="4" w:space="4" w:color="auto"/>
        </w:pBdr>
        <w:tabs>
          <w:tab w:val="left" w:pos="284"/>
          <w:tab w:val="left" w:pos="567"/>
        </w:tabs>
        <w:autoSpaceDE w:val="0"/>
        <w:ind w:left="0"/>
        <w:jc w:val="both"/>
        <w:rPr>
          <w:rFonts w:ascii="Arial" w:hAnsi="Arial" w:cs="Arial"/>
        </w:rPr>
      </w:pPr>
      <w:r w:rsidRPr="00C35F9A">
        <w:rPr>
          <w:rFonts w:ascii="Arial" w:hAnsi="Arial" w:cs="Arial"/>
        </w:rPr>
        <w:t xml:space="preserve">DIA: </w:t>
      </w:r>
      <w:r>
        <w:rPr>
          <w:rFonts w:ascii="Arial" w:hAnsi="Arial" w:cs="Arial"/>
        </w:rPr>
        <w:t>31/05</w:t>
      </w:r>
      <w:r w:rsidRPr="00C35F9A">
        <w:rPr>
          <w:rFonts w:ascii="Arial" w:hAnsi="Arial" w:cs="Arial"/>
        </w:rPr>
        <w:t>/2017</w:t>
      </w:r>
    </w:p>
    <w:p w:rsidR="00C30386" w:rsidRPr="00C35F9A" w:rsidRDefault="00C30386" w:rsidP="00C30386">
      <w:pPr>
        <w:pBdr>
          <w:top w:val="single" w:sz="4" w:space="1" w:color="auto"/>
          <w:left w:val="single" w:sz="4" w:space="0" w:color="auto"/>
          <w:bottom w:val="single" w:sz="4" w:space="1" w:color="auto"/>
          <w:right w:val="single" w:sz="4" w:space="4" w:color="auto"/>
        </w:pBdr>
        <w:tabs>
          <w:tab w:val="left" w:pos="284"/>
          <w:tab w:val="left" w:pos="567"/>
        </w:tabs>
        <w:autoSpaceDE w:val="0"/>
        <w:ind w:left="0"/>
        <w:jc w:val="both"/>
        <w:rPr>
          <w:rFonts w:ascii="Arial" w:hAnsi="Arial" w:cs="Arial"/>
        </w:rPr>
      </w:pPr>
      <w:r w:rsidRPr="00C35F9A">
        <w:rPr>
          <w:rFonts w:ascii="Arial" w:hAnsi="Arial" w:cs="Arial"/>
        </w:rPr>
        <w:t>HORA: 09h00min</w:t>
      </w:r>
    </w:p>
    <w:p w:rsidR="00C30386" w:rsidRPr="00C35F9A" w:rsidRDefault="00C30386" w:rsidP="00C30386">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ind w:left="0"/>
        <w:jc w:val="both"/>
        <w:rPr>
          <w:rFonts w:ascii="Arial" w:hAnsi="Arial" w:cs="Arial"/>
          <w:color w:val="000000" w:themeColor="text1"/>
        </w:rPr>
      </w:pPr>
      <w:r w:rsidRPr="00C35F9A">
        <w:rPr>
          <w:rFonts w:ascii="Arial" w:hAnsi="Arial" w:cs="Arial"/>
          <w:color w:val="000000"/>
        </w:rPr>
        <w:t xml:space="preserve">LOCAL: </w:t>
      </w:r>
      <w:r w:rsidRPr="00C35F9A">
        <w:rPr>
          <w:rFonts w:ascii="Arial" w:hAnsi="Arial" w:cs="Arial"/>
          <w:color w:val="000000" w:themeColor="text1"/>
        </w:rPr>
        <w:t>Sala de Reuniões de Licitações na Prefeitura Municipal de Serra Azul de Minas, Rua</w:t>
      </w:r>
      <w:r w:rsidRPr="00C35F9A">
        <w:rPr>
          <w:rFonts w:ascii="Arial" w:hAnsi="Arial" w:cs="Arial"/>
        </w:rPr>
        <w:t xml:space="preserve"> Av. Geraldo Gomes de Brito, n°94 - Centro</w:t>
      </w:r>
      <w:r w:rsidRPr="00C35F9A">
        <w:rPr>
          <w:rFonts w:ascii="Arial" w:hAnsi="Arial" w:cs="Arial"/>
          <w:color w:val="000000" w:themeColor="text1"/>
        </w:rPr>
        <w:t>, Serra Azul de Minas-MG</w:t>
      </w:r>
    </w:p>
    <w:p w:rsidR="00C30386"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4.1.2.  Os envelopes deverão ainda indicar em sua parte externa e frontal os seguintes dizeres:</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4.1.2.1. </w:t>
      </w:r>
    </w:p>
    <w:p w:rsidR="00C30386" w:rsidRPr="005801B7"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2"/>
          <w:szCs w:val="2"/>
        </w:rPr>
      </w:pP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ENVELOPE 1 - “PROPOSTA COMERCIAL”</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 xml:space="preserve">A/C DA PREGOEIRA: </w:t>
      </w:r>
      <w:r w:rsidRPr="00C84D38">
        <w:rPr>
          <w:rFonts w:ascii="Arial" w:hAnsi="Arial" w:cs="Arial"/>
          <w:b/>
          <w:sz w:val="16"/>
          <w:szCs w:val="16"/>
        </w:rPr>
        <w:t xml:space="preserve">VALDINÉIA GONÇALVES NASCIMENTO </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NOME OU RAZÃO SOCIAL DA EMPRESA</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PREGÃO PRESENCIAL Nº. 022/2017</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DATA: 31/05/2017</w:t>
      </w:r>
    </w:p>
    <w:p w:rsidR="00C30386" w:rsidRDefault="00C30386" w:rsidP="00C30386">
      <w:pPr>
        <w:tabs>
          <w:tab w:val="left" w:pos="284"/>
          <w:tab w:val="left" w:pos="567"/>
        </w:tabs>
        <w:ind w:left="0"/>
        <w:jc w:val="both"/>
        <w:rPr>
          <w:rFonts w:ascii="Arial" w:hAnsi="Arial" w:cs="Arial"/>
          <w:color w:val="000000"/>
        </w:rPr>
      </w:pPr>
    </w:p>
    <w:p w:rsidR="00C30386" w:rsidRPr="00041C0B" w:rsidRDefault="00C30386" w:rsidP="00C30386">
      <w:pPr>
        <w:tabs>
          <w:tab w:val="left" w:pos="284"/>
          <w:tab w:val="left" w:pos="567"/>
        </w:tabs>
        <w:ind w:left="0"/>
        <w:jc w:val="both"/>
        <w:rPr>
          <w:rFonts w:ascii="Arial" w:hAnsi="Arial" w:cs="Arial"/>
          <w:color w:val="000000"/>
        </w:rPr>
      </w:pPr>
      <w:r w:rsidRPr="00041C0B">
        <w:rPr>
          <w:rFonts w:ascii="Arial" w:hAnsi="Arial" w:cs="Arial"/>
          <w:color w:val="000000"/>
        </w:rPr>
        <w:lastRenderedPageBreak/>
        <w:t xml:space="preserve">4.1.2.2. </w:t>
      </w:r>
    </w:p>
    <w:p w:rsidR="00C30386" w:rsidRPr="005801B7"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2"/>
          <w:szCs w:val="2"/>
        </w:rPr>
      </w:pP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ENVELOPE 2 - “DOCUMENTAÇÃO DE HABILITAÇÃO”</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 xml:space="preserve">A/C DO PREGOEIRO: VALDINÉIA GONÇALVES NASCIMENTO </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NOME OU RAZÃO SOCIAL DA EMPRESA</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PREGÃO PRESENCIAL Nº. 022/2017</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DATA: 31/05/2017</w:t>
      </w:r>
    </w:p>
    <w:p w:rsidR="00C30386" w:rsidRPr="00041C0B" w:rsidRDefault="00C30386" w:rsidP="00C3038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4.2. A Prefeitura Municipal de</w:t>
      </w:r>
      <w:r>
        <w:rPr>
          <w:rFonts w:ascii="Arial" w:hAnsi="Arial" w:cs="Arial"/>
          <w:color w:val="000000"/>
        </w:rPr>
        <w:t xml:space="preserve"> 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 não se responsabilizará por envelopes de “Proposta Comercial” e “Documentação de habilitação” que não sejam entregues ao</w:t>
      </w:r>
      <w:r>
        <w:rPr>
          <w:rFonts w:ascii="Arial" w:hAnsi="Arial" w:cs="Arial"/>
          <w:color w:val="000000"/>
        </w:rPr>
        <w:t xml:space="preserve"> </w:t>
      </w:r>
      <w:r w:rsidRPr="00041C0B">
        <w:rPr>
          <w:rFonts w:ascii="Arial" w:hAnsi="Arial" w:cs="Arial"/>
          <w:color w:val="000000"/>
        </w:rPr>
        <w:t>Pregoeiro designado, no local, data e horário definidos neste edital.</w:t>
      </w:r>
    </w:p>
    <w:p w:rsidR="00C30386" w:rsidRPr="007D5201" w:rsidRDefault="00C30386" w:rsidP="00C3038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4.3. Serão admitidas propostas e documentação enviadas via postal devidamente registradas, com aviso de recebimento (AR), recebidas até a data e horário de abertura da sessão de Pregão const</w:t>
      </w:r>
      <w:r w:rsidRPr="007D5201">
        <w:rPr>
          <w:rFonts w:ascii="Arial" w:hAnsi="Arial" w:cs="Arial"/>
          <w:color w:val="000000"/>
        </w:rPr>
        <w:t>ante na primeira página deste Edital, na sala de Licitação, localizada na</w:t>
      </w:r>
      <w:r w:rsidRPr="007D5201">
        <w:rPr>
          <w:rFonts w:ascii="Arial" w:hAnsi="Arial" w:cs="Arial"/>
        </w:rPr>
        <w:t xml:space="preserve"> Av. Geraldo Gomes de Brito, n°94</w:t>
      </w:r>
      <w:r w:rsidRPr="007D5201">
        <w:rPr>
          <w:rFonts w:ascii="Arial" w:hAnsi="Arial" w:cs="Arial"/>
          <w:color w:val="000000" w:themeColor="text1"/>
        </w:rPr>
        <w:t>, Serra Azul de Minas - MG</w:t>
      </w:r>
      <w:r w:rsidRPr="007D5201">
        <w:rPr>
          <w:rFonts w:ascii="Arial" w:hAnsi="Arial" w:cs="Arial"/>
          <w:color w:val="000000"/>
        </w:rPr>
        <w:t>.</w:t>
      </w:r>
    </w:p>
    <w:p w:rsidR="00C30386" w:rsidRDefault="00C30386" w:rsidP="00C84D38">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 xml:space="preserve">4.3.1. Caso os envelopes sejam entregues fora do horário estabelecido, a empresa não participará da licitação, ficando a cargo da mesma a retirada dos envelopes no setor de Licitação, podendo ocorrer a devolução destes à empresa sem ônus para a Prefeitura de </w:t>
      </w:r>
      <w:r>
        <w:rPr>
          <w:rFonts w:ascii="Arial" w:hAnsi="Arial" w:cs="Arial"/>
          <w:color w:val="000000"/>
        </w:rPr>
        <w:t>Serra Azul de Minas</w:t>
      </w:r>
      <w:r w:rsidRPr="00041C0B">
        <w:rPr>
          <w:rFonts w:ascii="Arial" w:hAnsi="Arial" w:cs="Arial"/>
          <w:color w:val="000000"/>
        </w:rPr>
        <w:t>. Caso não sejam retirados ou devolvidos após 120 (cento e vinte) dias da publicação da homologação do resultado do Certame, os envelopes serão incinerados.</w:t>
      </w:r>
    </w:p>
    <w:p w:rsidR="00C84D38" w:rsidRPr="00C84D38" w:rsidRDefault="00C84D38" w:rsidP="00C84D38">
      <w:pPr>
        <w:tabs>
          <w:tab w:val="left" w:pos="284"/>
          <w:tab w:val="left" w:pos="567"/>
          <w:tab w:val="left" w:pos="1245"/>
        </w:tabs>
        <w:spacing w:before="240"/>
        <w:ind w:left="0"/>
        <w:jc w:val="both"/>
        <w:rPr>
          <w:rFonts w:ascii="Arial" w:hAnsi="Arial" w:cs="Arial"/>
          <w:color w:val="000000"/>
          <w:sz w:val="2"/>
          <w:szCs w:val="2"/>
        </w:rPr>
      </w:pPr>
    </w:p>
    <w:p w:rsidR="00C30386" w:rsidRPr="00041C0B" w:rsidRDefault="00C30386" w:rsidP="00C30386">
      <w:pPr>
        <w:pStyle w:val="Ttulo1"/>
        <w:keepLines w:val="0"/>
        <w:tabs>
          <w:tab w:val="num" w:pos="0"/>
          <w:tab w:val="left" w:pos="284"/>
          <w:tab w:val="left" w:pos="567"/>
        </w:tabs>
        <w:suppressAutoHyphens/>
        <w:spacing w:before="240" w:line="240" w:lineRule="auto"/>
        <w:ind w:left="0" w:right="0"/>
        <w:jc w:val="both"/>
        <w:rPr>
          <w:rFonts w:cs="Arial"/>
          <w:color w:val="000000"/>
          <w:sz w:val="20"/>
        </w:rPr>
      </w:pPr>
      <w:bookmarkStart w:id="11" w:name="_Toc312694427"/>
      <w:bookmarkStart w:id="12" w:name="_Toc313542138"/>
      <w:r w:rsidRPr="00041C0B">
        <w:rPr>
          <w:rFonts w:cs="Arial"/>
          <w:color w:val="000000"/>
          <w:sz w:val="20"/>
        </w:rPr>
        <w:t>V - DO CREDENCIAMENTO</w:t>
      </w:r>
      <w:bookmarkEnd w:id="11"/>
      <w:r w:rsidRPr="00041C0B">
        <w:rPr>
          <w:rFonts w:cs="Arial"/>
          <w:color w:val="000000"/>
          <w:sz w:val="20"/>
        </w:rPr>
        <w:t xml:space="preserve"> – (FORA DOS ENVELOPES)</w:t>
      </w:r>
    </w:p>
    <w:p w:rsidR="00C30386" w:rsidRPr="00041C0B" w:rsidRDefault="00C30386" w:rsidP="00C30386">
      <w:pPr>
        <w:spacing w:before="240"/>
        <w:ind w:left="0"/>
        <w:rPr>
          <w:rFonts w:ascii="Arial" w:hAnsi="Arial" w:cs="Arial"/>
        </w:rPr>
      </w:pPr>
      <w:r w:rsidRPr="004B6244">
        <w:rPr>
          <w:rFonts w:ascii="Arial" w:hAnsi="Arial" w:cs="Arial"/>
        </w:rPr>
        <w:t>5.1. Horário de credenciamento</w:t>
      </w:r>
      <w:r w:rsidRPr="004B6244">
        <w:rPr>
          <w:rFonts w:ascii="Arial" w:hAnsi="Arial" w:cs="Arial"/>
          <w:b/>
        </w:rPr>
        <w:t xml:space="preserve">: </w:t>
      </w:r>
      <w:r w:rsidRPr="00FB64F0">
        <w:rPr>
          <w:rFonts w:ascii="Arial" w:hAnsi="Arial" w:cs="Arial"/>
          <w:b/>
        </w:rPr>
        <w:t xml:space="preserve">até as 09h00min do dia </w:t>
      </w:r>
      <w:r w:rsidR="00FB64F0" w:rsidRPr="00FB64F0">
        <w:rPr>
          <w:rFonts w:ascii="Arial" w:hAnsi="Arial" w:cs="Arial"/>
          <w:b/>
        </w:rPr>
        <w:t>31/05</w:t>
      </w:r>
      <w:r w:rsidRPr="00FB64F0">
        <w:rPr>
          <w:rFonts w:ascii="Arial" w:hAnsi="Arial" w:cs="Arial"/>
          <w:b/>
        </w:rPr>
        <w:t>/2017.</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 Os licitantes ou representantes deverão se apresentar para o credenciamento no horário designado, e entregar ao Pregoeiro, cópia autenticada ou cópia simples devidamente acompanhada dos respectivos originais dos seguintes documentos: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5.2.1. Carteira de identidade ou documento legal equivalente;</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5.2.1.1 Deverão ser apresentados ainda: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5.2.2. Se representada diretamente, por meio de dirigente, proprietário, sócio ou assemelhado, deverá apresentar:</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a) Certificado de Condição de Microempreendedor Individual, quando couber;</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b) 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5.2.3.</w:t>
      </w:r>
      <w:r>
        <w:rPr>
          <w:rFonts w:ascii="Arial" w:hAnsi="Arial" w:cs="Arial"/>
          <w:color w:val="000000"/>
        </w:rPr>
        <w:t xml:space="preserve"> </w:t>
      </w:r>
      <w:r w:rsidRPr="00041C0B">
        <w:rPr>
          <w:rFonts w:ascii="Arial" w:hAnsi="Arial" w:cs="Arial"/>
          <w:color w:val="000000"/>
        </w:rPr>
        <w:t>Se representada por procurador, deverá apresentar ainda: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 xml:space="preserve">b) Carta de credenciamento assinada pelo representante legal da licitante, comprovando a existência dos necessários poderes para formulação de propostas e para prática de todos os demais atos inerentes ao certame, podendo ser conforme </w:t>
      </w:r>
      <w:r w:rsidRPr="004B6244">
        <w:rPr>
          <w:rFonts w:ascii="Arial" w:hAnsi="Arial" w:cs="Arial"/>
          <w:b/>
          <w:color w:val="000000"/>
        </w:rPr>
        <w:t>Anexo III</w:t>
      </w:r>
      <w:r w:rsidRPr="00041C0B">
        <w:rPr>
          <w:rFonts w:ascii="Arial" w:hAnsi="Arial" w:cs="Arial"/>
          <w:color w:val="000000"/>
        </w:rPr>
        <w:t>.</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 xml:space="preserve">5.2.4.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w:t>
      </w:r>
      <w:r w:rsidRPr="00041C0B">
        <w:rPr>
          <w:rFonts w:ascii="Arial" w:hAnsi="Arial" w:cs="Arial"/>
          <w:color w:val="000000"/>
        </w:rPr>
        <w:lastRenderedPageBreak/>
        <w:t xml:space="preserve">licitante durante a reunião de abertura dos envelopes </w:t>
      </w:r>
      <w:r w:rsidRPr="00041C0B">
        <w:rPr>
          <w:rFonts w:ascii="Arial" w:hAnsi="Arial" w:cs="Arial"/>
          <w:bCs/>
          <w:color w:val="000000"/>
        </w:rPr>
        <w:t>“Proposta Comercial”</w:t>
      </w:r>
      <w:r w:rsidRPr="00041C0B">
        <w:rPr>
          <w:rFonts w:ascii="Arial" w:hAnsi="Arial" w:cs="Arial"/>
          <w:color w:val="000000"/>
        </w:rPr>
        <w:t xml:space="preserve"> e </w:t>
      </w:r>
      <w:r w:rsidRPr="00041C0B">
        <w:rPr>
          <w:rFonts w:ascii="Arial" w:hAnsi="Arial" w:cs="Arial"/>
          <w:bCs/>
          <w:color w:val="000000"/>
        </w:rPr>
        <w:t>“Documentação de Habilitação”</w:t>
      </w:r>
      <w:r w:rsidRPr="00041C0B">
        <w:rPr>
          <w:rFonts w:ascii="Arial" w:hAnsi="Arial" w:cs="Arial"/>
          <w:color w:val="000000"/>
        </w:rPr>
        <w:t xml:space="preserve"> relativos a este Pregão, ficando mantido o preço apresentado na sua proposta escrita estritamente para efeito de ordenação das propostas e apuração do menor preço.</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 xml:space="preserve">5.3. 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sidRPr="004B6244">
        <w:rPr>
          <w:rFonts w:ascii="Arial" w:hAnsi="Arial" w:cs="Arial"/>
          <w:b/>
        </w:rPr>
        <w:t>Anexo X</w:t>
      </w:r>
      <w:r w:rsidRPr="00041C0B">
        <w:rPr>
          <w:rFonts w:ascii="Arial" w:hAnsi="Arial" w:cs="Arial"/>
          <w:color w:val="000000"/>
        </w:rPr>
        <w:t xml:space="preserve"> e, se não o fizer, deverá conter todos dados informativos necessários.</w:t>
      </w:r>
    </w:p>
    <w:p w:rsidR="00C30386" w:rsidRPr="00041C0B" w:rsidRDefault="00C30386" w:rsidP="00C30386">
      <w:pPr>
        <w:autoSpaceDE w:val="0"/>
        <w:autoSpaceDN w:val="0"/>
        <w:adjustRightInd w:val="0"/>
        <w:spacing w:before="240"/>
        <w:ind w:left="0"/>
        <w:jc w:val="both"/>
        <w:rPr>
          <w:rFonts w:ascii="Arial" w:hAnsi="Arial" w:cs="Arial"/>
          <w:b/>
          <w:color w:val="000000"/>
          <w:u w:val="single"/>
        </w:rPr>
      </w:pPr>
      <w:r w:rsidRPr="00041C0B">
        <w:rPr>
          <w:rFonts w:ascii="Arial" w:hAnsi="Arial" w:cs="Arial"/>
          <w:color w:val="000000"/>
        </w:rPr>
        <w:t>5.4.Para o exercício do direito de preferência de que trata o subitem 8</w:t>
      </w:r>
      <w:r w:rsidRPr="00041C0B">
        <w:rPr>
          <w:rFonts w:ascii="Arial" w:hAnsi="Arial" w:cs="Arial"/>
        </w:rPr>
        <w:t xml:space="preserve">.10 </w:t>
      </w:r>
      <w:r w:rsidRPr="00041C0B">
        <w:rPr>
          <w:rFonts w:ascii="Arial" w:hAnsi="Arial" w:cs="Arial"/>
          <w:color w:val="000000"/>
        </w:rPr>
        <w:t>deste Edital, a qualidade de microempresa (ME) ou empresa de pequeno porte (EPP) ou assemelhada deverá ser comprovada mediante apresentação da Declaração de Enquadramento como Microempresa ou Empresa de Pequeno Porte, podendo ser conforme o</w:t>
      </w:r>
      <w:r>
        <w:rPr>
          <w:rFonts w:ascii="Arial" w:hAnsi="Arial" w:cs="Arial"/>
          <w:color w:val="000000"/>
        </w:rPr>
        <w:t xml:space="preserve"> </w:t>
      </w:r>
      <w:r w:rsidRPr="00041C0B">
        <w:rPr>
          <w:rFonts w:ascii="Arial" w:hAnsi="Arial" w:cs="Arial"/>
          <w:b/>
          <w:u w:val="single"/>
        </w:rPr>
        <w:t>Anexo VII</w:t>
      </w:r>
      <w:r w:rsidRPr="00041C0B">
        <w:rPr>
          <w:rFonts w:ascii="Arial" w:hAnsi="Arial" w:cs="Arial"/>
          <w:b/>
          <w:color w:val="000000"/>
          <w:u w:val="single"/>
        </w:rPr>
        <w:t>, junto ao credenciamento</w:t>
      </w:r>
      <w:r>
        <w:rPr>
          <w:rStyle w:val="Refdenotaderodap"/>
          <w:color w:val="000000"/>
        </w:rPr>
        <w:footnoteReference w:id="2"/>
      </w:r>
      <w:r w:rsidRPr="00041C0B">
        <w:rPr>
          <w:rFonts w:ascii="Arial" w:hAnsi="Arial" w:cs="Arial"/>
          <w:b/>
          <w:color w:val="000000"/>
          <w:u w:val="single"/>
        </w:rPr>
        <w:t>.</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5.5. No decorrer da sessão, estando constatado que a representante legal da licitante credenciada não apresentou Declarações exigidas no Edital poderá firmar declaração de próprio punho, desde que tenha poderes para tal ato.</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5.6. Quando do Credenciamento acontecer por equívoco dos documentos indicados na Clausula 5.2 estejam em algum envelope será permitida a violação para retirada do documento.</w:t>
      </w:r>
    </w:p>
    <w:p w:rsidR="00C30386"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C30386" w:rsidRPr="00041C0B" w:rsidRDefault="00C30386" w:rsidP="00C30386">
      <w:pPr>
        <w:pStyle w:val="Ttulo1"/>
        <w:keepLines w:val="0"/>
        <w:tabs>
          <w:tab w:val="num" w:pos="0"/>
        </w:tabs>
        <w:suppressAutoHyphens/>
        <w:spacing w:before="240" w:line="240" w:lineRule="auto"/>
        <w:ind w:left="0" w:right="0"/>
        <w:jc w:val="both"/>
        <w:rPr>
          <w:rFonts w:cs="Arial"/>
          <w:color w:val="000000"/>
          <w:sz w:val="20"/>
        </w:rPr>
      </w:pPr>
      <w:r w:rsidRPr="00041C0B">
        <w:rPr>
          <w:rFonts w:cs="Arial"/>
          <w:color w:val="000000"/>
          <w:sz w:val="20"/>
        </w:rPr>
        <w:t>VI - DA PROPOSTA COMERCIAL</w:t>
      </w:r>
    </w:p>
    <w:bookmarkEnd w:id="12"/>
    <w:p w:rsidR="00C30386" w:rsidRDefault="00C30386" w:rsidP="00C30386">
      <w:pPr>
        <w:tabs>
          <w:tab w:val="left" w:pos="284"/>
          <w:tab w:val="left" w:pos="567"/>
        </w:tabs>
        <w:autoSpaceDE w:val="0"/>
        <w:autoSpaceDN w:val="0"/>
        <w:adjustRightInd w:val="0"/>
        <w:spacing w:before="240"/>
        <w:ind w:left="0"/>
        <w:jc w:val="both"/>
        <w:rPr>
          <w:rFonts w:ascii="Arial" w:hAnsi="Arial" w:cs="Arial"/>
          <w:bCs/>
          <w:color w:val="000000"/>
        </w:rPr>
      </w:pPr>
      <w:r w:rsidRPr="00041C0B">
        <w:rPr>
          <w:rFonts w:ascii="Arial" w:hAnsi="Arial" w:cs="Arial"/>
          <w:color w:val="000000"/>
        </w:rPr>
        <w:t xml:space="preserve">6.1. No envelope de proposta deverão conter os dizeres especificados no </w:t>
      </w:r>
      <w:r w:rsidRPr="00041C0B">
        <w:rPr>
          <w:rFonts w:ascii="Arial" w:hAnsi="Arial" w:cs="Arial"/>
          <w:bCs/>
          <w:color w:val="000000"/>
        </w:rPr>
        <w:t>item 4.1.2.1</w:t>
      </w:r>
    </w:p>
    <w:p w:rsidR="00C30386" w:rsidRPr="00041C0B" w:rsidRDefault="00C30386" w:rsidP="00C30386">
      <w:pPr>
        <w:tabs>
          <w:tab w:val="left" w:pos="284"/>
          <w:tab w:val="left" w:pos="567"/>
        </w:tabs>
        <w:spacing w:before="240"/>
        <w:ind w:left="0"/>
        <w:jc w:val="both"/>
        <w:rPr>
          <w:rFonts w:ascii="Arial" w:hAnsi="Arial" w:cs="Arial"/>
        </w:rPr>
      </w:pPr>
      <w:r>
        <w:rPr>
          <w:rFonts w:ascii="Arial" w:hAnsi="Arial" w:cs="Arial"/>
        </w:rPr>
        <w:t>6.1.2</w:t>
      </w:r>
      <w:r w:rsidRPr="00041C0B">
        <w:rPr>
          <w:rFonts w:ascii="Arial" w:hAnsi="Arial" w:cs="Arial"/>
        </w:rPr>
        <w:t xml:space="preserve"> </w:t>
      </w:r>
      <w:r>
        <w:rPr>
          <w:rFonts w:ascii="Arial" w:hAnsi="Arial" w:cs="Arial"/>
        </w:rPr>
        <w:t>A proposta deverá ser apresentada escrita e assinada</w:t>
      </w:r>
      <w:r w:rsidRPr="00041C0B">
        <w:rPr>
          <w:rFonts w:ascii="Arial" w:hAnsi="Arial" w:cs="Arial"/>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6.1.2</w:t>
      </w:r>
      <w:r>
        <w:rPr>
          <w:rFonts w:ascii="Arial" w:hAnsi="Arial" w:cs="Arial"/>
        </w:rPr>
        <w:t>.1. Especificação do s</w:t>
      </w:r>
      <w:r w:rsidRPr="00041C0B">
        <w:rPr>
          <w:rFonts w:ascii="Arial" w:hAnsi="Arial" w:cs="Arial"/>
        </w:rPr>
        <w:t xml:space="preserve">erviços, conforme objeto do Termo de Referencia – Anexo I;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6.1.3. Preço por </w:t>
      </w:r>
      <w:r>
        <w:rPr>
          <w:rFonts w:ascii="Arial" w:hAnsi="Arial" w:cs="Arial"/>
        </w:rPr>
        <w:t xml:space="preserve">unitário </w:t>
      </w:r>
      <w:r w:rsidRPr="00041C0B">
        <w:rPr>
          <w:rFonts w:ascii="Arial" w:hAnsi="Arial" w:cs="Arial"/>
        </w:rPr>
        <w:t>e TOTAL, em moeda nacional;</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6.1.3.1. Em caso de divergência entre o preço por </w:t>
      </w:r>
      <w:r>
        <w:rPr>
          <w:rFonts w:ascii="Arial" w:hAnsi="Arial" w:cs="Arial"/>
        </w:rPr>
        <w:t>unitário</w:t>
      </w:r>
      <w:r w:rsidRPr="00041C0B">
        <w:rPr>
          <w:rFonts w:ascii="Arial" w:hAnsi="Arial" w:cs="Arial"/>
        </w:rPr>
        <w:t xml:space="preserve"> e o total, prevalecerá o de menor preço, do mesmo modo que prevalecerá o valor expresso por extenso sobre o valor numérico.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C30386" w:rsidRPr="002832A3" w:rsidRDefault="00C30386" w:rsidP="00C30386">
      <w:pPr>
        <w:tabs>
          <w:tab w:val="left" w:pos="284"/>
          <w:tab w:val="left" w:pos="567"/>
        </w:tabs>
        <w:spacing w:before="240"/>
        <w:ind w:left="0"/>
        <w:jc w:val="both"/>
        <w:rPr>
          <w:rFonts w:ascii="Arial" w:hAnsi="Arial" w:cs="Arial"/>
          <w:b/>
        </w:rPr>
      </w:pPr>
      <w:r w:rsidRPr="00041C0B">
        <w:rPr>
          <w:rFonts w:ascii="Arial" w:hAnsi="Arial" w:cs="Arial"/>
          <w:b/>
        </w:rPr>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bCs/>
          <w:color w:val="000000"/>
        </w:rPr>
      </w:pPr>
      <w:r w:rsidRPr="00041C0B">
        <w:rPr>
          <w:rFonts w:ascii="Arial" w:hAnsi="Arial" w:cs="Arial"/>
          <w:color w:val="000000"/>
        </w:rPr>
        <w:t>6.2.</w:t>
      </w:r>
      <w:r w:rsidRPr="00041C0B">
        <w:rPr>
          <w:rFonts w:ascii="Arial" w:hAnsi="Arial" w:cs="Arial"/>
          <w:bCs/>
          <w:color w:val="000000"/>
        </w:rPr>
        <w:t xml:space="preserve"> A simples participação neste certame implica em que: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6.2.1. Estão aceitas todas as condições estabelecidas neste Pregão;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6.2.2. A licitante vencedora compromete-se a fornecer o objeto desta licitação em total conformidade com as especificações do objeto deste Edital.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6.2.3. A Proposta Comercial deverá ter validade de 60 (sessenta) dias, a contar da data de sua apresentação. </w:t>
      </w:r>
    </w:p>
    <w:p w:rsidR="00C30386"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 xml:space="preserve">6.2.3.1. Caso esse prazo não esteja expressamente indicado na Proposta Comercial, o mesmo será considerado como aceito para efeito de julgamento. </w:t>
      </w:r>
    </w:p>
    <w:p w:rsidR="00C30386" w:rsidRDefault="00C30386" w:rsidP="00C30386">
      <w:pPr>
        <w:tabs>
          <w:tab w:val="left" w:pos="284"/>
          <w:tab w:val="left" w:pos="567"/>
        </w:tabs>
        <w:spacing w:before="240"/>
        <w:ind w:left="0"/>
        <w:jc w:val="both"/>
        <w:rPr>
          <w:rFonts w:ascii="Arial" w:hAnsi="Arial" w:cs="Arial"/>
        </w:rPr>
      </w:pPr>
      <w:r w:rsidRPr="00AA07C2">
        <w:rPr>
          <w:rFonts w:ascii="Arial" w:hAnsi="Arial" w:cs="Arial"/>
        </w:rPr>
        <w:t xml:space="preserve">6.2.3.2. Decorridos 60 (sessenta) dias da data do recebimento das propostas, sem convocação para a contratação, os licitantes ficam liberados dos compromissos assumidos. </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 xml:space="preserve">6.2.5. No caso de omissão na proposta, considerar-se-á que as suas especificações serão as que constam do objeto deste edital. </w:t>
      </w:r>
    </w:p>
    <w:p w:rsidR="00C30386" w:rsidRDefault="00C30386" w:rsidP="00C30386">
      <w:pPr>
        <w:tabs>
          <w:tab w:val="left" w:pos="284"/>
          <w:tab w:val="left" w:pos="567"/>
        </w:tabs>
        <w:spacing w:before="240"/>
        <w:ind w:left="0"/>
        <w:jc w:val="both"/>
        <w:rPr>
          <w:rFonts w:ascii="Arial" w:hAnsi="Arial" w:cs="Arial"/>
        </w:rPr>
      </w:pPr>
      <w:r w:rsidRPr="00AA07C2">
        <w:rPr>
          <w:rFonts w:ascii="Arial" w:hAnsi="Arial" w:cs="Arial"/>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 xml:space="preserve"> 6.2.7. A prorrogação da validade das propostas, caso solicitada, nos termos do subitem anterior, dependerá do consentimento dos licitantes quanto à respectiva proposta.</w:t>
      </w:r>
    </w:p>
    <w:p w:rsidR="00C30386" w:rsidRDefault="00C30386" w:rsidP="00C30386">
      <w:pPr>
        <w:tabs>
          <w:tab w:val="left" w:pos="284"/>
          <w:tab w:val="left" w:pos="567"/>
        </w:tabs>
        <w:spacing w:before="240"/>
        <w:ind w:left="0"/>
        <w:jc w:val="both"/>
        <w:rPr>
          <w:rFonts w:ascii="Arial" w:hAnsi="Arial" w:cs="Arial"/>
        </w:rPr>
      </w:pPr>
      <w:r w:rsidRPr="00AA07C2">
        <w:rPr>
          <w:rFonts w:ascii="Arial" w:hAnsi="Arial" w:cs="Arial"/>
        </w:rPr>
        <w:t>6.2.</w:t>
      </w:r>
      <w:r>
        <w:rPr>
          <w:rFonts w:ascii="Arial" w:hAnsi="Arial" w:cs="Arial"/>
        </w:rPr>
        <w:t>8</w:t>
      </w:r>
      <w:r w:rsidRPr="00AA07C2">
        <w:rPr>
          <w:rFonts w:ascii="Arial" w:hAnsi="Arial" w:cs="Arial"/>
        </w:rPr>
        <w:t xml:space="preserve">. O Município de </w:t>
      </w:r>
      <w:r>
        <w:rPr>
          <w:rFonts w:ascii="Arial" w:hAnsi="Arial" w:cs="Arial"/>
        </w:rPr>
        <w:t>Serra Azul de Minas</w:t>
      </w:r>
      <w:r w:rsidRPr="00AA07C2">
        <w:rPr>
          <w:rFonts w:ascii="Arial" w:hAnsi="Arial" w:cs="Arial"/>
        </w:rPr>
        <w:t xml:space="preserve"> reserva-se ao direito de só divulgar o valor estimado após o encerramento da etapa de lances do pregão presencial. Precedentes: Acórdão nº 1789/2009 – Plenário, Acórdão 3</w:t>
      </w:r>
      <w:r>
        <w:rPr>
          <w:rFonts w:ascii="Arial" w:hAnsi="Arial" w:cs="Arial"/>
        </w:rPr>
        <w:t>017/</w:t>
      </w:r>
      <w:r w:rsidRPr="00AA07C2">
        <w:rPr>
          <w:rFonts w:ascii="Arial" w:hAnsi="Arial" w:cs="Arial"/>
        </w:rPr>
        <w:t>2010 - Segunda Câmara e Acórdão nº 2080/2012 – Plenário, todos do Tribunal de Contas da União.</w:t>
      </w:r>
    </w:p>
    <w:p w:rsidR="00C30386" w:rsidRPr="00AA07C2" w:rsidRDefault="00C30386" w:rsidP="00C30386">
      <w:pPr>
        <w:pStyle w:val="Ttulo1"/>
        <w:keepLines w:val="0"/>
        <w:tabs>
          <w:tab w:val="num" w:pos="0"/>
        </w:tabs>
        <w:suppressAutoHyphens/>
        <w:spacing w:before="240" w:line="240" w:lineRule="auto"/>
        <w:ind w:left="0" w:right="-376"/>
        <w:jc w:val="both"/>
        <w:rPr>
          <w:rFonts w:cs="Arial"/>
          <w:color w:val="000000"/>
          <w:sz w:val="20"/>
        </w:rPr>
      </w:pPr>
      <w:r w:rsidRPr="00AA07C2">
        <w:rPr>
          <w:rFonts w:cs="Arial"/>
          <w:color w:val="000000"/>
          <w:sz w:val="20"/>
        </w:rPr>
        <w:t>VII - DA HABILITAÇÃO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7.1. No envelope de habilitação deverá conter os dizeres conforme item: 4.1.2.2 – Envelope 02</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7.1.2. O licitante deverá apresentar os seguintes Documentos para habilitar-se na presente licitação: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 – SE PESSOA JURÍDICA</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 – REGULARIDADE JURÍDICA</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7.2.1.1. Certificado de Condição de Microempreendedor Individual, quando couber;</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7.2.1.2. Registro comercial, no caso de empresário individual;</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7.2.1.5. Em qualquer dos casos acima enumerados, o objeto constante do ato constitutivo da empresa deverá ser compatível com o objeto licitado.</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 xml:space="preserve">7.2.1.6. Com a expedição pela JUCEMG da Instrução Normativa N° 003/2013, os contratos Sociais expedidos/atualizados após dezembro de 2013 poderão ter sua veracidade aferida através do site: </w:t>
      </w:r>
      <w:r w:rsidRPr="00041C0B">
        <w:rPr>
          <w:rFonts w:cs="Arial"/>
          <w:b w:val="0"/>
          <w:sz w:val="20"/>
        </w:rPr>
        <w:t>http://portalservicos.jucemg.mg.gov.br/Portal/pages/imagemProcesso/validacaoDownloadViaUnica.jsf</w:t>
      </w:r>
      <w:r w:rsidRPr="00041C0B">
        <w:rPr>
          <w:rFonts w:cs="Arial"/>
          <w:b w:val="0"/>
          <w:color w:val="000000"/>
          <w:sz w:val="20"/>
        </w:rPr>
        <w:t>, para tanto bastará que a licitante forneça o documento contendo em seu rodapé o n° do protocolo e o código de segurança.</w:t>
      </w:r>
    </w:p>
    <w:p w:rsidR="00C30386" w:rsidRPr="00041C0B" w:rsidRDefault="00C30386" w:rsidP="00C30386">
      <w:pPr>
        <w:pStyle w:val="Ttulo1"/>
        <w:spacing w:before="240" w:line="240" w:lineRule="auto"/>
        <w:ind w:left="0"/>
        <w:rPr>
          <w:rFonts w:cs="Arial"/>
          <w:color w:val="000000"/>
          <w:sz w:val="20"/>
        </w:rPr>
      </w:pPr>
      <w:r w:rsidRPr="00041C0B">
        <w:rPr>
          <w:rFonts w:cs="Arial"/>
          <w:color w:val="000000"/>
          <w:sz w:val="20"/>
        </w:rPr>
        <w:t>7.2.2 - REGULARIDADE FISCAL E TRABALHISTA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7.2.2.1. </w:t>
      </w:r>
      <w:r w:rsidRPr="00041C0B">
        <w:rPr>
          <w:rFonts w:ascii="Arial" w:hAnsi="Arial" w:cs="Arial"/>
          <w:b/>
        </w:rPr>
        <w:t>Prova de Inscrição no Cadastro Nacional de Pessoas Jurídicas do Ministério da Fazenda</w:t>
      </w:r>
      <w:r w:rsidRPr="00041C0B">
        <w:rPr>
          <w:rFonts w:ascii="Arial" w:hAnsi="Arial" w:cs="Arial"/>
        </w:rPr>
        <w:t xml:space="preserve"> – CNPJ;</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7.2.2.2.</w:t>
      </w:r>
      <w:r>
        <w:rPr>
          <w:rFonts w:ascii="Arial" w:hAnsi="Arial" w:cs="Arial"/>
        </w:rPr>
        <w:t xml:space="preserve"> </w:t>
      </w:r>
      <w:r w:rsidRPr="00041C0B">
        <w:rPr>
          <w:rFonts w:ascii="Arial" w:hAnsi="Arial" w:cs="Arial"/>
          <w:b/>
        </w:rPr>
        <w:t>Prova de regularidade para com a Fazenda Federal e a Seguridade Social</w:t>
      </w:r>
      <w:r w:rsidRPr="00041C0B">
        <w:rPr>
          <w:rFonts w:ascii="Arial" w:hAnsi="Arial" w:cs="Arial"/>
        </w:rPr>
        <w:t>, mediante apresentação de Certidão Conjunta de Débitos Relativos a Tributos Federais e à Dívida Ativa da União, emitida pela Secretaria da Receita Federal do Brasil ou pela Procuradoria-Geral da Fazenda Nacional;</w:t>
      </w:r>
    </w:p>
    <w:p w:rsidR="00C30386" w:rsidRPr="00041C0B" w:rsidRDefault="00C30386" w:rsidP="00C30386">
      <w:pPr>
        <w:tabs>
          <w:tab w:val="left" w:pos="284"/>
          <w:tab w:val="left" w:pos="567"/>
        </w:tabs>
        <w:spacing w:before="240"/>
        <w:ind w:left="0"/>
        <w:jc w:val="both"/>
        <w:rPr>
          <w:rFonts w:ascii="Arial" w:hAnsi="Arial" w:cs="Arial"/>
        </w:rPr>
      </w:pPr>
      <w:r>
        <w:rPr>
          <w:rFonts w:ascii="Arial" w:hAnsi="Arial" w:cs="Arial"/>
        </w:rPr>
        <w:t xml:space="preserve"> 7.2.2.3</w:t>
      </w:r>
      <w:r w:rsidRPr="00041C0B">
        <w:rPr>
          <w:rFonts w:ascii="Arial" w:hAnsi="Arial" w:cs="Arial"/>
        </w:rPr>
        <w:t xml:space="preserve">. </w:t>
      </w:r>
      <w:r w:rsidRPr="00041C0B">
        <w:rPr>
          <w:rFonts w:ascii="Arial" w:hAnsi="Arial" w:cs="Arial"/>
          <w:b/>
        </w:rPr>
        <w:t>Prova de regularidade para com a Fazenda Estadual do domicílio ou sede do licitante</w:t>
      </w:r>
      <w:r w:rsidRPr="00041C0B">
        <w:rPr>
          <w:rFonts w:ascii="Arial" w:hAnsi="Arial" w:cs="Arial"/>
        </w:rPr>
        <w:t>, mediante apresentação de certidão emitida pela Secretaria competente do Estado;</w:t>
      </w:r>
    </w:p>
    <w:p w:rsidR="00C30386" w:rsidRDefault="00C30386" w:rsidP="00C30386">
      <w:pPr>
        <w:tabs>
          <w:tab w:val="left" w:pos="284"/>
          <w:tab w:val="left" w:pos="567"/>
        </w:tabs>
        <w:spacing w:before="240"/>
        <w:ind w:left="0"/>
        <w:jc w:val="both"/>
        <w:rPr>
          <w:rFonts w:ascii="Arial" w:hAnsi="Arial" w:cs="Arial"/>
        </w:rPr>
      </w:pPr>
      <w:r>
        <w:rPr>
          <w:rFonts w:ascii="Arial" w:hAnsi="Arial" w:cs="Arial"/>
        </w:rPr>
        <w:t xml:space="preserve">7.2.2.4. </w:t>
      </w:r>
      <w:r w:rsidRPr="00041C0B">
        <w:rPr>
          <w:rFonts w:ascii="Arial" w:hAnsi="Arial" w:cs="Arial"/>
          <w:b/>
        </w:rPr>
        <w:t>Prova de regulari</w:t>
      </w:r>
      <w:r>
        <w:rPr>
          <w:rFonts w:ascii="Arial" w:hAnsi="Arial" w:cs="Arial"/>
          <w:b/>
        </w:rPr>
        <w:t>dade para com a Fazenda Municipal</w:t>
      </w:r>
      <w:r w:rsidRPr="00041C0B">
        <w:rPr>
          <w:rFonts w:ascii="Arial" w:hAnsi="Arial" w:cs="Arial"/>
          <w:b/>
        </w:rPr>
        <w:t xml:space="preserve"> do domicílio ou sede do licitante</w:t>
      </w:r>
      <w:r w:rsidRPr="00041C0B">
        <w:rPr>
          <w:rFonts w:ascii="Arial" w:hAnsi="Arial" w:cs="Arial"/>
        </w:rPr>
        <w:t>, mediante apresentação de certidão emitida pela</w:t>
      </w:r>
      <w:r>
        <w:rPr>
          <w:rFonts w:ascii="Arial" w:hAnsi="Arial" w:cs="Arial"/>
        </w:rPr>
        <w:t xml:space="preserve"> Secretaria competente do Município</w:t>
      </w:r>
      <w:r w:rsidRPr="00041C0B">
        <w:rPr>
          <w:rFonts w:ascii="Arial" w:hAnsi="Arial" w:cs="Arial"/>
        </w:rPr>
        <w:t>;</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7.2.2.5. </w:t>
      </w:r>
      <w:r w:rsidRPr="00041C0B">
        <w:rPr>
          <w:rFonts w:ascii="Arial" w:hAnsi="Arial" w:cs="Arial"/>
          <w:b/>
        </w:rPr>
        <w:t>Prova de regularidade relativa ao Fundo de Garantia por Tempo de Serviço - FGTS</w:t>
      </w:r>
      <w:r w:rsidRPr="00041C0B">
        <w:rPr>
          <w:rFonts w:ascii="Arial" w:hAnsi="Arial" w:cs="Arial"/>
        </w:rPr>
        <w:t>, mediante apresentação de certidão emitida pela Caixa Econômica Federal;</w:t>
      </w:r>
    </w:p>
    <w:p w:rsidR="00372FEC" w:rsidRDefault="00C30386" w:rsidP="00372FEC">
      <w:pPr>
        <w:tabs>
          <w:tab w:val="left" w:pos="284"/>
          <w:tab w:val="left" w:pos="567"/>
        </w:tabs>
        <w:spacing w:before="240"/>
        <w:ind w:left="0"/>
        <w:jc w:val="both"/>
        <w:rPr>
          <w:rFonts w:ascii="Arial" w:hAnsi="Arial" w:cs="Arial"/>
        </w:rPr>
      </w:pPr>
      <w:r w:rsidRPr="00041C0B">
        <w:rPr>
          <w:rFonts w:ascii="Arial" w:hAnsi="Arial" w:cs="Arial"/>
        </w:rPr>
        <w:t>7.2.2.</w:t>
      </w:r>
      <w:r>
        <w:rPr>
          <w:rFonts w:ascii="Arial" w:hAnsi="Arial" w:cs="Arial"/>
        </w:rPr>
        <w:t>6</w:t>
      </w:r>
      <w:r w:rsidRPr="00041C0B">
        <w:rPr>
          <w:rFonts w:ascii="Arial" w:hAnsi="Arial" w:cs="Arial"/>
        </w:rPr>
        <w:t xml:space="preserve">. </w:t>
      </w:r>
      <w:r w:rsidRPr="00041C0B">
        <w:rPr>
          <w:rFonts w:ascii="Arial" w:hAnsi="Arial" w:cs="Arial"/>
          <w:b/>
        </w:rPr>
        <w:t>Prova de inexistência de débitos inadimplidos perante a Justiça do Trabalho</w:t>
      </w:r>
      <w:r w:rsidRPr="00041C0B">
        <w:rPr>
          <w:rFonts w:ascii="Arial" w:hAnsi="Arial" w:cs="Arial"/>
        </w:rPr>
        <w:t>, mediante a apresentação de certidão negativa, nos termos do Título VII-A da Consolidação das Leis do Trabalho, aprovada pelo Decreto-Lei 5452, de 1° de maio de 1943. Exigência da Lei nº 12.440 de 07/07/2011.</w:t>
      </w:r>
      <w:bookmarkStart w:id="13" w:name="_Toc310435759"/>
      <w:bookmarkStart w:id="14" w:name="_Toc313542140"/>
    </w:p>
    <w:p w:rsidR="00372FEC" w:rsidRPr="00372FEC" w:rsidRDefault="00C30386" w:rsidP="00372FEC">
      <w:pPr>
        <w:tabs>
          <w:tab w:val="left" w:pos="284"/>
          <w:tab w:val="left" w:pos="567"/>
        </w:tabs>
        <w:spacing w:before="240"/>
        <w:ind w:left="0"/>
        <w:jc w:val="both"/>
        <w:rPr>
          <w:rFonts w:ascii="Arial" w:hAnsi="Arial" w:cs="Arial"/>
          <w:b/>
          <w:color w:val="000000"/>
        </w:rPr>
      </w:pPr>
      <w:r w:rsidRPr="00372FEC">
        <w:rPr>
          <w:rFonts w:ascii="Arial" w:hAnsi="Arial" w:cs="Arial"/>
          <w:b/>
          <w:color w:val="000000"/>
        </w:rPr>
        <w:t>7.2.3. QUALIFICAÇÃO ECONÔMICO-FINANCEIRA</w:t>
      </w:r>
    </w:p>
    <w:p w:rsidR="00372FEC" w:rsidRDefault="00C30386" w:rsidP="00372FEC">
      <w:pPr>
        <w:tabs>
          <w:tab w:val="left" w:pos="284"/>
          <w:tab w:val="left" w:pos="567"/>
        </w:tabs>
        <w:spacing w:before="240"/>
        <w:ind w:left="0"/>
        <w:jc w:val="both"/>
        <w:rPr>
          <w:rFonts w:ascii="Arial" w:hAnsi="Arial" w:cs="Arial"/>
          <w:color w:val="000000"/>
        </w:rPr>
      </w:pPr>
      <w:r w:rsidRPr="00372FEC">
        <w:rPr>
          <w:rFonts w:ascii="Arial" w:hAnsi="Arial" w:cs="Arial"/>
          <w:b/>
          <w:color w:val="000000"/>
        </w:rPr>
        <w:t>7</w:t>
      </w:r>
      <w:r w:rsidRPr="00372FEC">
        <w:rPr>
          <w:rFonts w:ascii="Arial" w:hAnsi="Arial" w:cs="Arial"/>
          <w:color w:val="000000"/>
        </w:rPr>
        <w:t xml:space="preserve">.2.3. Documentos relativos à qualificação econômico-financeira: </w:t>
      </w:r>
    </w:p>
    <w:p w:rsidR="00C30386" w:rsidRPr="00372FEC" w:rsidRDefault="00C30386" w:rsidP="00372FEC">
      <w:pPr>
        <w:tabs>
          <w:tab w:val="left" w:pos="284"/>
          <w:tab w:val="left" w:pos="567"/>
        </w:tabs>
        <w:spacing w:before="240"/>
        <w:ind w:left="0"/>
        <w:jc w:val="both"/>
        <w:rPr>
          <w:rFonts w:ascii="Arial" w:hAnsi="Arial" w:cs="Arial"/>
          <w:b/>
        </w:rPr>
      </w:pPr>
      <w:r w:rsidRPr="00372FEC">
        <w:rPr>
          <w:rFonts w:ascii="Arial" w:hAnsi="Arial" w:cs="Arial"/>
          <w:color w:val="000000"/>
        </w:rPr>
        <w:t>7.2.3.1. Certidão Negativa de Falência e Concordata emitida pelo Poder Judiciário da sede da licitante ou órgão equivalente, com data de emissão não superior a 90 (noventa) dias da data da sessão.</w:t>
      </w:r>
    </w:p>
    <w:p w:rsidR="00C30386" w:rsidRPr="00372FEC" w:rsidRDefault="00C30386" w:rsidP="00C30386">
      <w:pPr>
        <w:pStyle w:val="Ttulo1"/>
        <w:keepLines w:val="0"/>
        <w:tabs>
          <w:tab w:val="num" w:pos="0"/>
        </w:tabs>
        <w:suppressAutoHyphens/>
        <w:spacing w:before="240" w:line="240" w:lineRule="auto"/>
        <w:ind w:left="0" w:right="0" w:firstLine="567"/>
        <w:jc w:val="both"/>
        <w:rPr>
          <w:rFonts w:cs="Arial"/>
          <w:b w:val="0"/>
          <w:color w:val="000000"/>
          <w:sz w:val="20"/>
        </w:rPr>
      </w:pPr>
      <w:r w:rsidRPr="00372FEC">
        <w:rPr>
          <w:rFonts w:cs="Arial"/>
          <w:b w:val="0"/>
          <w:sz w:val="20"/>
        </w:rPr>
        <w:t>a1) Serão consideradas válidas as certidões emitidas diretamente no site dos Tribunais de Justiça, após verificadas a autenticidade das informações.</w:t>
      </w:r>
    </w:p>
    <w:p w:rsidR="00C30386" w:rsidRPr="00041C0B" w:rsidRDefault="00C30386" w:rsidP="00C30386">
      <w:pPr>
        <w:autoSpaceDE w:val="0"/>
        <w:autoSpaceDN w:val="0"/>
        <w:adjustRightInd w:val="0"/>
        <w:spacing w:before="240"/>
        <w:ind w:left="0"/>
        <w:jc w:val="both"/>
        <w:rPr>
          <w:rFonts w:ascii="Arial" w:hAnsi="Arial" w:cs="Arial"/>
          <w:b/>
          <w:u w:val="single"/>
        </w:rPr>
      </w:pPr>
      <w:r w:rsidRPr="00041C0B">
        <w:rPr>
          <w:rFonts w:ascii="Arial" w:hAnsi="Arial" w:cs="Arial"/>
          <w:b/>
          <w:u w:val="single"/>
        </w:rPr>
        <w:t>7.3 QUALIFICAÇÃO TÉCNICA:</w:t>
      </w:r>
    </w:p>
    <w:p w:rsidR="00BE1074" w:rsidRPr="00BE1074" w:rsidRDefault="00BE1074" w:rsidP="00BE1074">
      <w:pPr>
        <w:autoSpaceDE w:val="0"/>
        <w:autoSpaceDN w:val="0"/>
        <w:adjustRightInd w:val="0"/>
        <w:ind w:left="0"/>
        <w:jc w:val="both"/>
        <w:rPr>
          <w:rFonts w:ascii="Arial" w:hAnsi="Arial" w:cs="Arial"/>
        </w:rPr>
      </w:pPr>
      <w:bookmarkStart w:id="15" w:name="_Toc239138446"/>
      <w:bookmarkStart w:id="16" w:name="_Toc124176392"/>
      <w:bookmarkStart w:id="17" w:name="_Toc250217644"/>
    </w:p>
    <w:p w:rsidR="00BE1074" w:rsidRDefault="00BE1074" w:rsidP="00BE1074">
      <w:pPr>
        <w:autoSpaceDE w:val="0"/>
        <w:autoSpaceDN w:val="0"/>
        <w:adjustRightInd w:val="0"/>
        <w:ind w:left="0"/>
        <w:jc w:val="both"/>
        <w:rPr>
          <w:rFonts w:ascii="Arial" w:hAnsi="Arial" w:cs="Arial"/>
        </w:rPr>
      </w:pPr>
      <w:r>
        <w:rPr>
          <w:rFonts w:ascii="Arial" w:hAnsi="Arial" w:cs="Arial"/>
        </w:rPr>
        <w:t>7.3</w:t>
      </w:r>
      <w:r w:rsidR="001E2391">
        <w:rPr>
          <w:rFonts w:ascii="Arial" w:hAnsi="Arial" w:cs="Arial"/>
        </w:rPr>
        <w:t>.1</w:t>
      </w:r>
      <w:r>
        <w:rPr>
          <w:rFonts w:ascii="Arial" w:hAnsi="Arial" w:cs="Arial"/>
        </w:rPr>
        <w:t xml:space="preserve"> </w:t>
      </w:r>
      <w:r w:rsidRPr="00BE1074">
        <w:rPr>
          <w:rFonts w:ascii="Arial" w:hAnsi="Arial" w:cs="Arial"/>
        </w:rPr>
        <w:t>Comprovação de aptidão para o desempenho de atividade pertinente e compatível em características, quantidades e prazos com o objeto da licitação, através da apresentação de um ou mais atestados fornecidos por pessoas jurídicas de direito público ou privado.</w:t>
      </w:r>
    </w:p>
    <w:p w:rsidR="001E2391" w:rsidRDefault="001E2391" w:rsidP="001E2391">
      <w:pPr>
        <w:ind w:left="0"/>
        <w:jc w:val="both"/>
        <w:rPr>
          <w:rFonts w:ascii="Arial" w:hAnsi="Arial" w:cs="Arial"/>
        </w:rPr>
      </w:pPr>
    </w:p>
    <w:p w:rsidR="001E2391" w:rsidRPr="003E3D27" w:rsidRDefault="001E2391" w:rsidP="001E2391">
      <w:pPr>
        <w:ind w:left="0"/>
        <w:jc w:val="both"/>
        <w:rPr>
          <w:rFonts w:ascii="Arial" w:hAnsi="Arial" w:cs="Arial"/>
        </w:rPr>
      </w:pPr>
      <w:r>
        <w:rPr>
          <w:rFonts w:ascii="Arial" w:hAnsi="Arial" w:cs="Arial"/>
        </w:rPr>
        <w:t>7.3.2  As licitantes poderão</w:t>
      </w:r>
      <w:r w:rsidRPr="003E3D27">
        <w:rPr>
          <w:rFonts w:ascii="Arial" w:hAnsi="Arial" w:cs="Arial"/>
        </w:rPr>
        <w:t xml:space="preserve"> realizar visita técnica,</w:t>
      </w:r>
      <w:r>
        <w:rPr>
          <w:rFonts w:ascii="Arial" w:hAnsi="Arial" w:cs="Arial"/>
        </w:rPr>
        <w:t xml:space="preserve"> NÃO OBRIGATÓRIA, no pátio da prefeitura</w:t>
      </w:r>
      <w:r w:rsidRPr="003E3D27">
        <w:rPr>
          <w:rFonts w:ascii="Arial" w:hAnsi="Arial" w:cs="Arial"/>
        </w:rPr>
        <w:t>, a fim de tomarem total conhecimento sobre o objeto licitado e dirimir as dúvidas eventualmente existentes, bem como verifi</w:t>
      </w:r>
      <w:r>
        <w:rPr>
          <w:rFonts w:ascii="Arial" w:hAnsi="Arial" w:cs="Arial"/>
        </w:rPr>
        <w:t>car as particularidades dos serviços</w:t>
      </w:r>
      <w:r w:rsidRPr="003E3D27">
        <w:rPr>
          <w:rFonts w:ascii="Arial" w:hAnsi="Arial" w:cs="Arial"/>
        </w:rPr>
        <w:t xml:space="preserve">; </w:t>
      </w:r>
    </w:p>
    <w:p w:rsidR="001E2391" w:rsidRPr="003E3D27" w:rsidRDefault="001E2391" w:rsidP="001E2391">
      <w:pPr>
        <w:ind w:left="0"/>
        <w:jc w:val="both"/>
        <w:rPr>
          <w:rFonts w:ascii="Arial" w:hAnsi="Arial" w:cs="Arial"/>
        </w:rPr>
      </w:pPr>
      <w:r>
        <w:rPr>
          <w:rFonts w:ascii="Arial" w:hAnsi="Arial" w:cs="Arial"/>
          <w:color w:val="000000"/>
        </w:rPr>
        <w:t>7.3.3</w:t>
      </w:r>
      <w:r w:rsidRPr="001E2391">
        <w:rPr>
          <w:rFonts w:ascii="Arial" w:hAnsi="Arial" w:cs="Arial"/>
        </w:rPr>
        <w:t xml:space="preserve"> </w:t>
      </w:r>
      <w:r>
        <w:rPr>
          <w:rFonts w:ascii="Arial" w:hAnsi="Arial" w:cs="Arial"/>
        </w:rPr>
        <w:t>A</w:t>
      </w:r>
      <w:r w:rsidRPr="003E3D27">
        <w:rPr>
          <w:rFonts w:ascii="Arial" w:hAnsi="Arial" w:cs="Arial"/>
        </w:rPr>
        <w:t xml:space="preserve"> visita técnica </w:t>
      </w:r>
      <w:r>
        <w:rPr>
          <w:rFonts w:ascii="Arial" w:hAnsi="Arial" w:cs="Arial"/>
        </w:rPr>
        <w:t>deverá ser</w:t>
      </w:r>
      <w:r w:rsidRPr="003E3D27">
        <w:rPr>
          <w:rFonts w:ascii="Arial" w:hAnsi="Arial" w:cs="Arial"/>
        </w:rPr>
        <w:t xml:space="preserve"> agendada junto</w:t>
      </w:r>
      <w:r>
        <w:rPr>
          <w:rFonts w:ascii="Arial" w:hAnsi="Arial" w:cs="Arial"/>
        </w:rPr>
        <w:t xml:space="preserve"> a Secretaria Municipal de Transportes</w:t>
      </w:r>
      <w:r w:rsidRPr="003E3D27">
        <w:rPr>
          <w:rFonts w:ascii="Arial" w:hAnsi="Arial" w:cs="Arial"/>
        </w:rPr>
        <w:t xml:space="preserve">, localizada na </w:t>
      </w:r>
      <w:r w:rsidRPr="00FB64F0">
        <w:rPr>
          <w:rFonts w:ascii="Arial" w:hAnsi="Arial" w:cs="Arial"/>
        </w:rPr>
        <w:t>Avenida Geraldo Gomes de Brito, nº 94 – centro, na cidade de Serra Azul de Minas – MG, fone (38) 35471222, até 24 horas anteriores à data designada para sessão pública de processamento do presente certame.</w:t>
      </w:r>
      <w:r w:rsidRPr="003E3D27">
        <w:rPr>
          <w:rFonts w:ascii="Arial" w:hAnsi="Arial" w:cs="Arial"/>
        </w:rPr>
        <w:t xml:space="preserve"> </w:t>
      </w:r>
    </w:p>
    <w:p w:rsidR="001E2391" w:rsidRPr="00BE1074" w:rsidRDefault="001E2391" w:rsidP="001E2391">
      <w:pPr>
        <w:autoSpaceDE w:val="0"/>
        <w:autoSpaceDN w:val="0"/>
        <w:adjustRightInd w:val="0"/>
        <w:ind w:left="0"/>
        <w:jc w:val="both"/>
        <w:rPr>
          <w:rFonts w:ascii="Arial" w:hAnsi="Arial" w:cs="Arial"/>
        </w:rPr>
      </w:pPr>
      <w:r w:rsidRPr="003E3D27">
        <w:rPr>
          <w:rFonts w:ascii="Arial" w:hAnsi="Arial" w:cs="Arial"/>
          <w:b/>
          <w:color w:val="000000"/>
        </w:rPr>
        <w:t>7.2.4</w:t>
      </w:r>
      <w:r>
        <w:rPr>
          <w:rFonts w:ascii="Arial" w:hAnsi="Arial" w:cs="Arial"/>
          <w:b/>
          <w:color w:val="000000"/>
        </w:rPr>
        <w:t>.5</w:t>
      </w:r>
      <w:r>
        <w:rPr>
          <w:rFonts w:ascii="Arial" w:hAnsi="Arial" w:cs="Arial"/>
        </w:rPr>
        <w:t xml:space="preserve"> S</w:t>
      </w:r>
      <w:r w:rsidRPr="003E3D27">
        <w:rPr>
          <w:rFonts w:ascii="Arial" w:hAnsi="Arial" w:cs="Arial"/>
        </w:rPr>
        <w:t>erá fornecido atestado de vistoria à licitante que participar da visita técnica – confor</w:t>
      </w:r>
      <w:r>
        <w:rPr>
          <w:rFonts w:ascii="Arial" w:hAnsi="Arial" w:cs="Arial"/>
        </w:rPr>
        <w:t xml:space="preserve">me modelo apresentado no ANEXO </w:t>
      </w:r>
      <w:r w:rsidRPr="003E3D27">
        <w:rPr>
          <w:rFonts w:ascii="Arial" w:hAnsi="Arial" w:cs="Arial"/>
        </w:rPr>
        <w:t>X</w:t>
      </w:r>
      <w:r>
        <w:rPr>
          <w:rFonts w:ascii="Arial" w:hAnsi="Arial" w:cs="Arial"/>
        </w:rPr>
        <w:t>I</w:t>
      </w:r>
      <w:r w:rsidR="007D2420">
        <w:rPr>
          <w:rFonts w:ascii="Arial" w:hAnsi="Arial" w:cs="Arial"/>
        </w:rPr>
        <w:t>I</w:t>
      </w:r>
      <w:r w:rsidRPr="003E3D27">
        <w:rPr>
          <w:rFonts w:ascii="Arial" w:hAnsi="Arial" w:cs="Arial"/>
        </w:rPr>
        <w:t xml:space="preserve"> do presente edital – sendo que tal doc</w:t>
      </w:r>
      <w:r w:rsidR="004B4B55">
        <w:rPr>
          <w:rFonts w:ascii="Arial" w:hAnsi="Arial" w:cs="Arial"/>
        </w:rPr>
        <w:t>umento pode</w:t>
      </w:r>
      <w:r w:rsidR="007D2420">
        <w:rPr>
          <w:rFonts w:ascii="Arial" w:hAnsi="Arial" w:cs="Arial"/>
        </w:rPr>
        <w:t>rá</w:t>
      </w:r>
      <w:r w:rsidRPr="003E3D27">
        <w:rPr>
          <w:rFonts w:ascii="Arial" w:hAnsi="Arial" w:cs="Arial"/>
        </w:rPr>
        <w:t xml:space="preserve"> integrar o ENVELOPE Nº 02 </w:t>
      </w:r>
      <w:r w:rsidR="007D2420">
        <w:rPr>
          <w:rFonts w:ascii="Arial" w:hAnsi="Arial" w:cs="Arial"/>
        </w:rPr>
        <w:t>–</w:t>
      </w:r>
      <w:r w:rsidRPr="003E3D27">
        <w:rPr>
          <w:rFonts w:ascii="Arial" w:hAnsi="Arial" w:cs="Arial"/>
        </w:rPr>
        <w:t xml:space="preserve"> HABILI</w:t>
      </w:r>
      <w:r w:rsidR="007D2420">
        <w:rPr>
          <w:rFonts w:ascii="Arial" w:hAnsi="Arial" w:cs="Arial"/>
        </w:rPr>
        <w:t>TAÇÃO</w:t>
      </w:r>
      <w:r w:rsidR="004B4B55">
        <w:rPr>
          <w:rFonts w:ascii="Arial" w:hAnsi="Arial" w:cs="Arial"/>
        </w:rPr>
        <w:t>.</w:t>
      </w:r>
    </w:p>
    <w:p w:rsidR="00C30386" w:rsidRPr="00B07CD5" w:rsidRDefault="00C30386" w:rsidP="00C30386">
      <w:pPr>
        <w:shd w:val="clear" w:color="auto" w:fill="FFFFFF"/>
        <w:spacing w:before="240"/>
        <w:ind w:left="0"/>
        <w:jc w:val="both"/>
        <w:rPr>
          <w:rFonts w:ascii="Arial" w:hAnsi="Arial" w:cs="Arial"/>
          <w:b/>
          <w:u w:val="single"/>
        </w:rPr>
      </w:pPr>
      <w:r w:rsidRPr="00B07CD5">
        <w:rPr>
          <w:rFonts w:ascii="Arial" w:hAnsi="Arial" w:cs="Arial"/>
          <w:b/>
          <w:u w:val="single"/>
        </w:rPr>
        <w:t>7.4</w:t>
      </w:r>
      <w:bookmarkEnd w:id="15"/>
      <w:bookmarkEnd w:id="16"/>
      <w:bookmarkEnd w:id="17"/>
      <w:r w:rsidRPr="00B07CD5">
        <w:rPr>
          <w:rFonts w:ascii="Arial" w:hAnsi="Arial" w:cs="Arial"/>
          <w:b/>
          <w:u w:val="single"/>
        </w:rPr>
        <w:t>DECLARAÇÕES DE CARÁTER GERAL</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7.4.1. Juntamente com os demais documentos deverá ser colocado junto do envelope habilitação as seguintes declarações:</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7.4.1.1. </w:t>
      </w:r>
      <w:r w:rsidRPr="00B07CD5">
        <w:rPr>
          <w:rFonts w:ascii="Arial" w:hAnsi="Arial" w:cs="Arial"/>
          <w:b/>
          <w:sz w:val="20"/>
          <w:szCs w:val="20"/>
          <w:lang w:val="pt-BR"/>
        </w:rPr>
        <w:t>Declaração de cumprimento do disposto no art. 7º, XXXIII, da Constituição Federal</w:t>
      </w:r>
      <w:r w:rsidRPr="00B07CD5">
        <w:rPr>
          <w:rFonts w:ascii="Arial" w:hAnsi="Arial" w:cs="Arial"/>
          <w:sz w:val="20"/>
          <w:szCs w:val="20"/>
          <w:lang w:val="pt-BR"/>
        </w:rPr>
        <w:t xml:space="preserve">, sob as penas da lei, firmada pelo representante legal da empresa, conforme </w:t>
      </w:r>
      <w:r w:rsidRPr="00B07CD5">
        <w:rPr>
          <w:rFonts w:ascii="Arial" w:hAnsi="Arial" w:cs="Arial"/>
          <w:b/>
          <w:sz w:val="20"/>
          <w:szCs w:val="20"/>
          <w:lang w:val="pt-BR"/>
        </w:rPr>
        <w:t>ANEXO VI;</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7.4.1.2. </w:t>
      </w:r>
      <w:r w:rsidRPr="00B07CD5">
        <w:rPr>
          <w:rFonts w:ascii="Arial" w:hAnsi="Arial" w:cs="Arial"/>
          <w:b/>
          <w:sz w:val="20"/>
          <w:szCs w:val="20"/>
          <w:lang w:val="pt-BR"/>
        </w:rPr>
        <w:t>Declaração de Inexistência de Impedimento à Habilitação</w:t>
      </w:r>
      <w:r w:rsidRPr="00B07CD5">
        <w:rPr>
          <w:rFonts w:ascii="Arial" w:hAnsi="Arial" w:cs="Arial"/>
          <w:sz w:val="20"/>
          <w:szCs w:val="20"/>
          <w:lang w:val="pt-BR"/>
        </w:rPr>
        <w:t xml:space="preserve">, podendo ser conforme o </w:t>
      </w:r>
      <w:r w:rsidRPr="00B07CD5">
        <w:rPr>
          <w:rFonts w:ascii="Arial" w:hAnsi="Arial" w:cs="Arial"/>
          <w:b/>
          <w:sz w:val="20"/>
          <w:szCs w:val="20"/>
          <w:lang w:val="pt-BR"/>
        </w:rPr>
        <w:t>ANEXO IV.</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7.5.  Sob pena de inabilitação, todos os documentos apresentados para habilitação deverão estar:</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7.5.1. Em nome da licitante e, preferencialmente, com número do CNPJ e com o endereço respectivo:</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a) se a licitante for a matriz, todos os documentos deverão estar em nome e com o CNPJ da matriz; </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lastRenderedPageBreak/>
        <w:t>b) se a licitante for a filial, todos os documentos deverão estar em nome e com o CNPJ da filial, exceto aqueles documentos que, pela própria natureza, comprovadamente, forem emitidos somente em nome da matriz.</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7.6.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7.7. Os documentos previstos neste edital poderão ser autenticados pelo Pregoeiro ou pela equipe de apoio, no ato da abertura do envelope de documentos ou mesmo antes de iniciar a sessão do pregão. </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7.7.1. Serão aceitas somente cópias legíveis;</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7.7.2. Não serão aceitos documentos que estejam rasurados; </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7.7.3. O Pregoeiro reserva-se o direito de solicitar o original de qualquer documento, sempre que tiver dúvida e julgar necessário.</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7.8. Para uso dos benefícios da Lei Complementar n.º 123/2006, as microempresas e empresas de pequeno porte deverão observar o disposto na Clausula 8.17 do presente Edital, caso a documentação de regularidade fiscal apresente alguma restrição.</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r w:rsidRPr="00041C0B">
        <w:rPr>
          <w:rFonts w:cs="Arial"/>
          <w:color w:val="000000"/>
          <w:sz w:val="20"/>
        </w:rPr>
        <w:t>VIII – DA SESSÃO, DOS LANCES E JULGAMENTO DAS PROPOSTAS</w:t>
      </w:r>
      <w:bookmarkEnd w:id="13"/>
      <w:bookmarkEnd w:id="14"/>
    </w:p>
    <w:p w:rsidR="00C30386" w:rsidRPr="00041C0B" w:rsidRDefault="00C30386" w:rsidP="00C30386">
      <w:pPr>
        <w:tabs>
          <w:tab w:val="left" w:pos="284"/>
          <w:tab w:val="left" w:pos="567"/>
        </w:tabs>
        <w:spacing w:before="240"/>
        <w:ind w:left="0"/>
        <w:jc w:val="both"/>
        <w:rPr>
          <w:rFonts w:ascii="Arial" w:hAnsi="Arial" w:cs="Arial"/>
        </w:rPr>
      </w:pPr>
      <w:bookmarkStart w:id="18" w:name="_Toc220405756"/>
      <w:r w:rsidRPr="00041C0B">
        <w:rPr>
          <w:rFonts w:ascii="Arial" w:hAnsi="Arial" w:cs="Arial"/>
        </w:rPr>
        <w:t>8.1. Após o encerramento e identificação dos representantes das empresas proponentes, o</w:t>
      </w:r>
      <w:r>
        <w:rPr>
          <w:rFonts w:ascii="Arial" w:hAnsi="Arial" w:cs="Arial"/>
        </w:rPr>
        <w:t xml:space="preserve"> </w:t>
      </w:r>
      <w:r w:rsidRPr="00041C0B">
        <w:rPr>
          <w:rFonts w:ascii="Arial" w:hAnsi="Arial" w:cs="Arial"/>
        </w:rPr>
        <w:t>Pregoeiro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w:t>
      </w:r>
      <w:r>
        <w:rPr>
          <w:rFonts w:ascii="Arial" w:hAnsi="Arial" w:cs="Arial"/>
        </w:rPr>
        <w:t xml:space="preserve"> </w:t>
      </w:r>
      <w:r w:rsidRPr="00041C0B">
        <w:rPr>
          <w:rFonts w:ascii="Arial" w:hAnsi="Arial" w:cs="Arial"/>
        </w:rPr>
        <w:t xml:space="preserve">Pregoeiro, os proponentes que apresentarem as propostas de menor preço e em seguida, as propostas até 10% superior àquela. </w:t>
      </w:r>
    </w:p>
    <w:p w:rsidR="00C30386" w:rsidRPr="00041C0B" w:rsidRDefault="00C30386" w:rsidP="00C30386">
      <w:pPr>
        <w:tabs>
          <w:tab w:val="left" w:pos="284"/>
          <w:tab w:val="left" w:pos="567"/>
        </w:tabs>
        <w:spacing w:before="240"/>
        <w:ind w:left="0"/>
        <w:jc w:val="both"/>
        <w:rPr>
          <w:rFonts w:ascii="Arial" w:hAnsi="Arial" w:cs="Arial"/>
          <w:b/>
        </w:rPr>
      </w:pPr>
      <w:r w:rsidRPr="00041C0B">
        <w:rPr>
          <w:rFonts w:ascii="Arial" w:hAnsi="Arial" w:cs="Arial"/>
          <w:b/>
        </w:rPr>
        <w:t>8.1.1. Declarada aberta a sessão pelo</w:t>
      </w:r>
      <w:r>
        <w:rPr>
          <w:rFonts w:ascii="Arial" w:hAnsi="Arial" w:cs="Arial"/>
          <w:b/>
        </w:rPr>
        <w:t xml:space="preserve"> </w:t>
      </w:r>
      <w:r w:rsidRPr="00041C0B">
        <w:rPr>
          <w:rFonts w:ascii="Arial" w:hAnsi="Arial" w:cs="Arial"/>
          <w:b/>
        </w:rPr>
        <w:t xml:space="preserve">Pregoeiro, o(s) representante(s) da(s) licitante(s) apresentará(ao) declaração dando ciência de que cumpre(m) plenamente os requisitos de habilitação (ANEXO X), como condição para a participação na presente licitação, conforme disposto no inciso VII do art. 4º da Lei nº 10.520/2002. </w:t>
      </w:r>
    </w:p>
    <w:p w:rsidR="00C30386"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rPr>
        <w:t>8.1.2. O Licitante que não se credenciar perante o pregoeiro, nos termos da subcláusula 5.1.1, deverá apresentar a Declaração conforme disposto no inciso VII do art. 4° da Lei 10520/02 em envelope independente contendo em sua parte externa os dizeres:</w:t>
      </w:r>
      <w:r>
        <w:rPr>
          <w:rFonts w:ascii="Arial" w:hAnsi="Arial" w:cs="Arial"/>
          <w:color w:val="000000"/>
        </w:rPr>
        <w:t xml:space="preserve"> </w:t>
      </w:r>
    </w:p>
    <w:p w:rsidR="00C30386" w:rsidRPr="00C84D38" w:rsidRDefault="00C30386" w:rsidP="00C30386">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color w:val="000000"/>
          <w:sz w:val="16"/>
          <w:szCs w:val="16"/>
        </w:rPr>
      </w:pPr>
      <w:r w:rsidRPr="00C84D38">
        <w:rPr>
          <w:rFonts w:ascii="Arial" w:hAnsi="Arial" w:cs="Arial"/>
          <w:b/>
          <w:color w:val="000000"/>
          <w:sz w:val="16"/>
          <w:szCs w:val="16"/>
        </w:rPr>
        <w:t xml:space="preserve">A/C DO PREGOEIRO:VALDINÉIA GONÇALVES NASCIMENTO </w:t>
      </w:r>
    </w:p>
    <w:p w:rsidR="00C30386" w:rsidRPr="00C84D38" w:rsidRDefault="00C30386" w:rsidP="00C30386">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color w:val="000000"/>
          <w:sz w:val="16"/>
          <w:szCs w:val="16"/>
        </w:rPr>
      </w:pPr>
      <w:r w:rsidRPr="00C84D38">
        <w:rPr>
          <w:rFonts w:ascii="Arial" w:hAnsi="Arial" w:cs="Arial"/>
          <w:b/>
          <w:color w:val="000000"/>
          <w:sz w:val="16"/>
          <w:szCs w:val="16"/>
        </w:rPr>
        <w:t>DECLARAÇÃO CONFORME VII DO ART. 4° DA LEI 10520/02</w:t>
      </w:r>
    </w:p>
    <w:p w:rsidR="00C30386" w:rsidRPr="00C84D38" w:rsidRDefault="00C30386" w:rsidP="00C30386">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color w:val="000000"/>
          <w:sz w:val="16"/>
          <w:szCs w:val="16"/>
        </w:rPr>
      </w:pPr>
      <w:r w:rsidRPr="00C84D38">
        <w:rPr>
          <w:rFonts w:ascii="Arial" w:hAnsi="Arial" w:cs="Arial"/>
          <w:b/>
          <w:color w:val="000000"/>
          <w:sz w:val="16"/>
          <w:szCs w:val="16"/>
        </w:rPr>
        <w:t>NOME OU RAZÃO SOCIAL DA EMPRESA</w:t>
      </w:r>
    </w:p>
    <w:p w:rsidR="00C30386" w:rsidRPr="00C84D38" w:rsidRDefault="00C30386" w:rsidP="00C30386">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sz w:val="16"/>
          <w:szCs w:val="16"/>
        </w:rPr>
      </w:pPr>
      <w:r w:rsidRPr="00C84D38">
        <w:rPr>
          <w:rFonts w:ascii="Arial" w:hAnsi="Arial" w:cs="Arial"/>
          <w:b/>
          <w:sz w:val="16"/>
          <w:szCs w:val="16"/>
        </w:rPr>
        <w:t>PREGÃO PRESENCIAL Nº. 023/2017</w:t>
      </w:r>
    </w:p>
    <w:p w:rsidR="00C30386" w:rsidRPr="00C84D38" w:rsidRDefault="000C2D90" w:rsidP="00C30386">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sz w:val="16"/>
          <w:szCs w:val="16"/>
        </w:rPr>
      </w:pPr>
      <w:r>
        <w:rPr>
          <w:rFonts w:ascii="Arial" w:hAnsi="Arial" w:cs="Arial"/>
          <w:b/>
          <w:sz w:val="16"/>
          <w:szCs w:val="16"/>
        </w:rPr>
        <w:t>DATA: 31</w:t>
      </w:r>
      <w:r w:rsidR="00C30386" w:rsidRPr="00C84D38">
        <w:rPr>
          <w:rFonts w:ascii="Arial" w:hAnsi="Arial" w:cs="Arial"/>
          <w:b/>
          <w:sz w:val="16"/>
          <w:szCs w:val="16"/>
        </w:rPr>
        <w:t>/06/2017 – ás 09h00min</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8.2. Analisadas as propostas serão desclassificadas as que:</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a)forem elaboradas em desacordo com os termos deste edital;apresentarem</w:t>
      </w:r>
      <w:r>
        <w:rPr>
          <w:rFonts w:ascii="Arial" w:hAnsi="Arial" w:cs="Arial"/>
          <w:color w:val="000000"/>
        </w:rPr>
        <w:t xml:space="preserve"> </w:t>
      </w:r>
      <w:r w:rsidRPr="00041C0B">
        <w:rPr>
          <w:rFonts w:ascii="Arial" w:hAnsi="Arial" w:cs="Arial"/>
          <w:color w:val="000000"/>
        </w:rPr>
        <w:t xml:space="preserve">valores excessivos ou manifestadamente inexeqüíveis, assim considerados aqueles que não venham a ter demonstrados </w:t>
      </w:r>
      <w:r w:rsidRPr="00041C0B">
        <w:rPr>
          <w:rFonts w:ascii="Arial" w:hAnsi="Arial" w:cs="Arial"/>
        </w:rPr>
        <w:t>sua</w:t>
      </w:r>
      <w:r w:rsidRPr="00041C0B">
        <w:rPr>
          <w:rFonts w:ascii="Arial" w:hAnsi="Arial" w:cs="Arial"/>
          <w:color w:val="000000"/>
        </w:rPr>
        <w:t xml:space="preserve"> viabilidade através de documentação que comprove que os custos dos insumos são coerentes com os de mercado;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rPr>
      </w:pPr>
      <w:r w:rsidRPr="00041C0B">
        <w:rPr>
          <w:rFonts w:ascii="Arial" w:hAnsi="Arial" w:cs="Arial"/>
          <w:color w:val="000000"/>
        </w:rPr>
        <w:t xml:space="preserve">a.1) </w:t>
      </w:r>
      <w:r w:rsidRPr="00041C0B">
        <w:rPr>
          <w:rFonts w:ascii="Arial" w:hAnsi="Arial" w:cs="Arial"/>
        </w:rPr>
        <w:t>Não comprovando sua viabilidade, serão considerados preços inexequíveis e a licitante terá o seu item desclassificado;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rPr>
      </w:pPr>
      <w:r w:rsidRPr="00041C0B">
        <w:rPr>
          <w:rFonts w:ascii="Arial" w:hAnsi="Arial" w:cs="Arial"/>
        </w:rPr>
        <w:lastRenderedPageBreak/>
        <w:t>a2) O item também poderá ser desclassificado, caso o representante da empresa confirme que o preço não é exequível. Os demais participantes deverão concordar com a decisão.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 xml:space="preserve">b)Apresentarem valores por </w:t>
      </w:r>
      <w:r w:rsidRPr="00041C0B">
        <w:rPr>
          <w:rFonts w:ascii="Arial" w:hAnsi="Arial" w:cs="Arial"/>
        </w:rPr>
        <w:t>ITEM e GLOBAL</w:t>
      </w:r>
      <w:r>
        <w:rPr>
          <w:rFonts w:ascii="Arial" w:hAnsi="Arial" w:cs="Arial"/>
        </w:rPr>
        <w:t xml:space="preserve"> </w:t>
      </w:r>
      <w:r w:rsidRPr="00041C0B">
        <w:rPr>
          <w:rFonts w:ascii="Arial" w:hAnsi="Arial" w:cs="Arial"/>
          <w:color w:val="000000"/>
        </w:rPr>
        <w:t>simbólicos, irrisórios ou de valor zero;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c) Apresentam proposta alternativa.</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 xml:space="preserve">d) </w:t>
      </w:r>
      <w:r w:rsidRPr="00041C0B">
        <w:rPr>
          <w:rFonts w:ascii="Arial" w:hAnsi="Arial" w:cs="Arial"/>
        </w:rPr>
        <w:t>Apresentarem preços baseados em cotações de outro licitante conforme Lei 8666/93, art. 40, VII c/c art. 44, §2º.</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8.2.1.Em caso de empate entre duas ou mais propostas, será efetuado sorteio em ato público Lei 8.666/93, art. 40, VII c/c art 45, §2º, 15, §4o.</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8.3. Poderão fazer lances verbais e sucessivos, desde que presentes, o autor da proposta de menor preço e os das ofertas com preços até 10% (dez por cento) superiores àquela, pela ordem decrescente de classificação, até a proclamação do vencedor.</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8.4.Não havendo pelo menos 03 (três) ofertas nas condições definidas no item anterior, poderão os autores das melhores propostas até o máximo de 03 (três), oferecer novos lances verbais e sucessivos, pela ordem decrescente de classificação</w:t>
      </w:r>
      <w:r>
        <w:rPr>
          <w:rFonts w:ascii="Arial" w:hAnsi="Arial" w:cs="Arial"/>
          <w:color w:val="000000"/>
        </w:rPr>
        <w:t xml:space="preserve"> </w:t>
      </w:r>
      <w:r w:rsidRPr="00041C0B">
        <w:rPr>
          <w:rFonts w:ascii="Arial" w:hAnsi="Arial" w:cs="Arial"/>
          <w:color w:val="000000"/>
        </w:rPr>
        <w:t>até a proclamação do vencedor.</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8.5.Não poderá haver desistência dos lances apresentados, sob pena de aplicação das penalidades previstas neste Edital.</w:t>
      </w:r>
    </w:p>
    <w:p w:rsidR="00C30386" w:rsidRPr="00041C0B" w:rsidRDefault="00C30386" w:rsidP="00C30386">
      <w:pPr>
        <w:shd w:val="clear" w:color="auto" w:fill="FFFFFF"/>
        <w:tabs>
          <w:tab w:val="left" w:pos="284"/>
          <w:tab w:val="left" w:pos="567"/>
        </w:tabs>
        <w:spacing w:before="240"/>
        <w:ind w:left="0"/>
        <w:jc w:val="both"/>
        <w:rPr>
          <w:rFonts w:ascii="Arial" w:hAnsi="Arial" w:cs="Arial"/>
          <w:color w:val="000000"/>
        </w:rPr>
      </w:pPr>
      <w:r w:rsidRPr="00041C0B">
        <w:rPr>
          <w:rFonts w:ascii="Arial" w:hAnsi="Arial" w:cs="Arial"/>
          <w:color w:val="000000"/>
        </w:rPr>
        <w:t>8.6. O</w:t>
      </w:r>
      <w:r>
        <w:rPr>
          <w:rFonts w:ascii="Arial" w:hAnsi="Arial" w:cs="Arial"/>
          <w:color w:val="000000"/>
        </w:rPr>
        <w:t xml:space="preserve"> </w:t>
      </w:r>
      <w:r w:rsidRPr="00041C0B">
        <w:rPr>
          <w:rFonts w:ascii="Arial" w:hAnsi="Arial" w:cs="Arial"/>
          <w:color w:val="000000"/>
        </w:rPr>
        <w:t>Pregoeiro abrirá, de maneira ordenada, a oportunidade para que todos ofertem lances, a partir do autor da proposta classificada de menor preço e os demais, em ordem decrescente, respeitadas as regras deste Edital.</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8.7. Não serão aceitos dois ou mais lances de igual valor, prevalecendo, nesse caso, aquele ofertado primeiro.</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8.8.A desistência da proponente em ofertar lances, quando convocada pelo</w:t>
      </w:r>
      <w:r>
        <w:rPr>
          <w:rFonts w:ascii="Arial" w:hAnsi="Arial" w:cs="Arial"/>
          <w:color w:val="000000"/>
        </w:rPr>
        <w:t xml:space="preserve"> </w:t>
      </w:r>
      <w:r w:rsidRPr="00041C0B">
        <w:rPr>
          <w:rFonts w:ascii="Arial" w:hAnsi="Arial" w:cs="Arial"/>
          <w:color w:val="000000"/>
        </w:rPr>
        <w:t>Pregoeiro, implicará em exclusão da disputa do objeto em questão, restando sua última oferta registrada para fins de classificação definitiva.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8.9. A etapa de lances será considerada encerrada quando todos os participantes dessa etapa declinarem da formulação de lances.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8.10. Encerrada a etapa de lances, serão classificadas as propostas selecionadas e não selecionadas para essa etapa, na ordem</w:t>
      </w:r>
      <w:r>
        <w:rPr>
          <w:rFonts w:ascii="Arial" w:hAnsi="Arial" w:cs="Arial"/>
        </w:rPr>
        <w:t xml:space="preserve"> </w:t>
      </w:r>
      <w:r w:rsidRPr="00041C0B">
        <w:rPr>
          <w:rFonts w:ascii="Arial" w:hAnsi="Arial" w:cs="Arial"/>
        </w:rPr>
        <w:t>crescente de valores, considerando-se para as selecionadas, o último preço ofertado. Com base nessa classificação, será assegurada às licitantes microempresas e empresas de pequeno porte preferência à contratação, observadas as seguintes regras:</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O</w:t>
      </w:r>
      <w:r>
        <w:rPr>
          <w:rFonts w:ascii="Arial" w:hAnsi="Arial" w:cs="Arial"/>
        </w:rPr>
        <w:t xml:space="preserve"> </w:t>
      </w:r>
      <w:r w:rsidRPr="00041C0B">
        <w:rPr>
          <w:rFonts w:ascii="Arial" w:hAnsi="Arial" w:cs="Arial"/>
        </w:rPr>
        <w:t>Pregoeiro convocará a microempresa ou empresa de pequeno porte, contratada da proposta de menor valor, dentre aquelas cujos valores sejam iguais ou superiores até 05% (cinco por cento) ao valor da proposta melhor classificada, para que apresente preço inferior ao da melhor classificada, no prazo de 05 (cinco) minutos, sob pena de preclusão do direito de preferência.</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A convocação será feita mediante sorteio, no caso de haver propostas empatadas, nas condições do subitem anterior.</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Na hipótese da não-contratação nos termos previstos no subitem 8.10, o objeto licitado será adjudicado em favor da proposta originalmente vencedora do certame.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 xml:space="preserve">8.11.Caso a contratada da melhor oferta, de acordo com a classificação de que trata o subitem 8, seja microempresa ou empresa de pequeno porte, não será assegurado o direito de preferência, passando-se, desde logo, à negociação do preço.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8.11.1.O disposto no subitem 8.10 somente se aplicará quando a melhor oferta inicial não tiver sido apresentada por microempresa ou empresa de pequeno porte.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8.12. O</w:t>
      </w:r>
      <w:r>
        <w:rPr>
          <w:rFonts w:ascii="Arial" w:hAnsi="Arial" w:cs="Arial"/>
        </w:rPr>
        <w:t xml:space="preserve"> </w:t>
      </w:r>
      <w:r w:rsidRPr="00041C0B">
        <w:rPr>
          <w:rFonts w:ascii="Arial" w:hAnsi="Arial" w:cs="Arial"/>
        </w:rPr>
        <w:t>Pregoeiro poderá negociar com o autor da oferta de menor valor, obtida com base nas disposições das alíneas “a” e “b” do subitem 8.10, ou, na falta desta, com base na classificação de que trata o subitem 8.10, com vistas à redução do preço.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8.13.Após a negociação, se houver,o</w:t>
      </w:r>
      <w:r>
        <w:rPr>
          <w:rFonts w:ascii="Arial" w:hAnsi="Arial" w:cs="Arial"/>
        </w:rPr>
        <w:t xml:space="preserve"> </w:t>
      </w:r>
      <w:r w:rsidRPr="00041C0B">
        <w:rPr>
          <w:rFonts w:ascii="Arial" w:hAnsi="Arial" w:cs="Arial"/>
        </w:rPr>
        <w:t>Pregoeiro examinará a aceitabilidade do menor preço, decidindo motivadamente a respeito.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8.14. O</w:t>
      </w:r>
      <w:r>
        <w:rPr>
          <w:rFonts w:ascii="Arial" w:hAnsi="Arial" w:cs="Arial"/>
        </w:rPr>
        <w:t xml:space="preserve"> </w:t>
      </w:r>
      <w:r w:rsidRPr="00041C0B">
        <w:rPr>
          <w:rFonts w:ascii="Arial" w:hAnsi="Arial" w:cs="Arial"/>
        </w:rPr>
        <w:t>Pregoeiro poderá a qualquer momento solicitar as licitantes à composição de preços por ITENS dos</w:t>
      </w:r>
      <w:r>
        <w:rPr>
          <w:rFonts w:ascii="Arial" w:hAnsi="Arial" w:cs="Arial"/>
        </w:rPr>
        <w:t xml:space="preserve"> </w:t>
      </w:r>
      <w:r w:rsidRPr="00041C0B">
        <w:rPr>
          <w:rFonts w:ascii="Arial" w:hAnsi="Arial" w:cs="Arial"/>
        </w:rPr>
        <w:t>serviços, bem como os demais esclarecimentos que julgar necessário.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8.15. Considerada aceitável a oferta de menor preço, será aberto o envelope contendo os documentos de habilitação de seu autor.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8.16. O</w:t>
      </w:r>
      <w:r>
        <w:rPr>
          <w:rFonts w:ascii="Arial" w:hAnsi="Arial" w:cs="Arial"/>
        </w:rPr>
        <w:t xml:space="preserve"> </w:t>
      </w:r>
      <w:r w:rsidRPr="00041C0B">
        <w:rPr>
          <w:rFonts w:ascii="Arial" w:hAnsi="Arial" w:cs="Arial"/>
        </w:rPr>
        <w:t>Pregoeiro procederá a verificação por meio eletrônico hábil da veracidade das certidões apresentadas.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8.16.1. A Administração não se responsabilizará pela eventual indisponibilidade dos meios eletrônicos no momento da verificação.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8.17. Para habilitação de microempresas ou empresas de pequeno porte, não será exigida comprovação de regularidade fiscal</w:t>
      </w:r>
      <w:r>
        <w:rPr>
          <w:rFonts w:ascii="Arial" w:hAnsi="Arial" w:cs="Arial"/>
        </w:rPr>
        <w:t xml:space="preserve"> e trabalhista</w:t>
      </w:r>
      <w:r w:rsidRPr="00041C0B">
        <w:rPr>
          <w:rFonts w:ascii="Arial" w:hAnsi="Arial" w:cs="Arial"/>
        </w:rPr>
        <w:t>, mas será indispensável a apresentação dos documentos indicados neste Edital, devendo obrigatoriamente vincular restrições impeditivas à referida comprovação.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8.17.1. A apresentação de certidões vencidas, por si só, não impede a participação, devendo a licitante apresentar documentos que indiquem impossibilidade da comprovação da regularidade fiscal.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8.17.2. Para efeito de assinatura do contrato, a licitante habilitada nas condições do subitem 8.17 deste item VIII deverá comprovar sua regularidade fiscal, sob pena de decadência do direito à contratação, sem prejuízo da aplicação das sanções cabíveis.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8.17.3.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8.18. Constatado o atendimento dos requisitos de habilitação previstos neste edital, a licitante será habilitada e declarada vencedora do certame.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8.19. Se a oferta não for aceitável, ou se a licitante desatender as exigências para a habilitação, o</w:t>
      </w:r>
      <w:r>
        <w:rPr>
          <w:rFonts w:ascii="Arial" w:hAnsi="Arial" w:cs="Arial"/>
        </w:rPr>
        <w:t xml:space="preserve"> </w:t>
      </w:r>
      <w:r w:rsidRPr="00041C0B">
        <w:rPr>
          <w:rFonts w:ascii="Arial" w:hAnsi="Arial" w:cs="Arial"/>
        </w:rPr>
        <w:t>Pregoeiro, respeitada a ordem de classificação de que trata o subitem 8.13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8"/>
    <w:p w:rsidR="00C30386" w:rsidRPr="00041C0B" w:rsidRDefault="00C30386" w:rsidP="00C30386">
      <w:pPr>
        <w:tabs>
          <w:tab w:val="left" w:pos="284"/>
          <w:tab w:val="left" w:pos="567"/>
        </w:tabs>
        <w:spacing w:before="240"/>
        <w:ind w:left="0"/>
        <w:jc w:val="both"/>
        <w:rPr>
          <w:rFonts w:ascii="Arial" w:hAnsi="Arial" w:cs="Arial"/>
          <w:b/>
          <w:bCs/>
        </w:rPr>
      </w:pPr>
      <w:r w:rsidRPr="00041C0B">
        <w:rPr>
          <w:rFonts w:ascii="Arial" w:hAnsi="Arial" w:cs="Arial"/>
          <w:b/>
          <w:bCs/>
        </w:rPr>
        <w:t>8.20. DO PROCEDIMENTO EM CASO DE DESORDEM</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8.20.1. No decorrer da sessão, havendo perturbação do bom andamento do certame por parte de algum(ns) licitante(s) devidamente credenciado(s), deverá o</w:t>
      </w:r>
      <w:r>
        <w:rPr>
          <w:rFonts w:ascii="Arial" w:hAnsi="Arial" w:cs="Arial"/>
          <w:color w:val="000000"/>
        </w:rPr>
        <w:t xml:space="preserve"> </w:t>
      </w:r>
      <w:r w:rsidRPr="00041C0B">
        <w:rPr>
          <w:rFonts w:ascii="Arial" w:hAnsi="Arial" w:cs="Arial"/>
          <w:color w:val="000000"/>
        </w:rPr>
        <w:t xml:space="preserve">Pregoeiro adverti-lo(s) por uma única vez, alertando-o(s) sobre a possibilidade de aplicação de sanções mais severas, lançando tudo em ata.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8.20.2. Prosseguindo a desordem, a despeito da advertência, poderá o</w:t>
      </w:r>
      <w:r>
        <w:rPr>
          <w:rFonts w:ascii="Arial" w:hAnsi="Arial" w:cs="Arial"/>
        </w:rPr>
        <w:t xml:space="preserve"> </w:t>
      </w:r>
      <w:r w:rsidRPr="00041C0B">
        <w:rPr>
          <w:rFonts w:ascii="Arial" w:hAnsi="Arial" w:cs="Arial"/>
        </w:rPr>
        <w:t xml:space="preserve">Pregoeiro impor a retirada do(s) licitante(s) do certame, recinto, mantendo a proposta para fins de classificação.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8.20.3.  O licitante não cumprindo o estabelecido no subitem 8.20.1, recusando-se acatar a ordem direta do</w:t>
      </w:r>
      <w:r>
        <w:rPr>
          <w:rFonts w:ascii="Arial" w:hAnsi="Arial" w:cs="Arial"/>
        </w:rPr>
        <w:t xml:space="preserve"> </w:t>
      </w:r>
      <w:r w:rsidRPr="00041C0B">
        <w:rPr>
          <w:rFonts w:ascii="Arial" w:hAnsi="Arial" w:cs="Arial"/>
        </w:rPr>
        <w:t>Pregoeiro, poderá o mesmo requisitar força policial, podendo ocorrer a prisão em flagrante do licitante, nos termos do art. 93, da Lei nº 8.666/93.</w:t>
      </w:r>
    </w:p>
    <w:p w:rsidR="00C30386" w:rsidRPr="00041C0B" w:rsidRDefault="00C30386" w:rsidP="00C30386">
      <w:pPr>
        <w:tabs>
          <w:tab w:val="left" w:pos="284"/>
          <w:tab w:val="left" w:pos="567"/>
        </w:tabs>
        <w:spacing w:before="240"/>
        <w:ind w:left="0"/>
        <w:jc w:val="both"/>
        <w:rPr>
          <w:rFonts w:ascii="Arial" w:hAnsi="Arial" w:cs="Arial"/>
          <w:b/>
          <w:color w:val="000000"/>
        </w:rPr>
      </w:pPr>
      <w:r w:rsidRPr="00041C0B">
        <w:rPr>
          <w:rFonts w:ascii="Arial" w:hAnsi="Arial" w:cs="Arial"/>
          <w:b/>
          <w:color w:val="000000"/>
        </w:rPr>
        <w:t>8.21. DA DEVOLUÇÃO DO ENVELOPE DE HABILITAÇÃO</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8.21.1. Não havendo interposição de recurso, o</w:t>
      </w:r>
      <w:r>
        <w:rPr>
          <w:rFonts w:ascii="Arial" w:hAnsi="Arial" w:cs="Arial"/>
          <w:color w:val="000000"/>
        </w:rPr>
        <w:t xml:space="preserve"> </w:t>
      </w:r>
      <w:r w:rsidRPr="00041C0B">
        <w:rPr>
          <w:rFonts w:ascii="Arial" w:hAnsi="Arial" w:cs="Arial"/>
          <w:color w:val="000000"/>
        </w:rPr>
        <w:t>Pregoeiro</w:t>
      </w:r>
      <w:r>
        <w:rPr>
          <w:rFonts w:ascii="Arial" w:hAnsi="Arial" w:cs="Arial"/>
          <w:color w:val="000000"/>
        </w:rPr>
        <w:t xml:space="preserve"> </w:t>
      </w:r>
      <w:r w:rsidRPr="00041C0B">
        <w:rPr>
          <w:rFonts w:ascii="Arial" w:hAnsi="Arial" w:cs="Arial"/>
          <w:color w:val="000000"/>
        </w:rPr>
        <w:t>poderá devolver</w:t>
      </w:r>
      <w:r>
        <w:rPr>
          <w:rFonts w:ascii="Arial" w:hAnsi="Arial" w:cs="Arial"/>
          <w:color w:val="000000"/>
        </w:rPr>
        <w:t xml:space="preserve"> </w:t>
      </w:r>
      <w:r w:rsidRPr="00041C0B">
        <w:rPr>
          <w:rFonts w:ascii="Arial" w:hAnsi="Arial" w:cs="Arial"/>
          <w:color w:val="000000"/>
        </w:rPr>
        <w:t>o envelope de habilitação da licitante, cuja proposta seja desclassificada.</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8.21.2. Os envelopes pertencentes às licitantes que não restaram vencedoras do certame, a critério do Pregoeiro poderão ser devolvidos após homologação do objeto às licitantes que lograram êxito;</w:t>
      </w:r>
    </w:p>
    <w:p w:rsidR="00C30386" w:rsidRPr="00041C0B" w:rsidRDefault="00C30386" w:rsidP="00C30386">
      <w:pPr>
        <w:pStyle w:val="Ttulo1"/>
        <w:keepLines w:val="0"/>
        <w:tabs>
          <w:tab w:val="left" w:pos="0"/>
          <w:tab w:val="left" w:pos="284"/>
          <w:tab w:val="left" w:pos="567"/>
        </w:tabs>
        <w:suppressAutoHyphens/>
        <w:spacing w:before="240" w:line="240" w:lineRule="auto"/>
        <w:ind w:left="0" w:right="0"/>
        <w:jc w:val="both"/>
        <w:rPr>
          <w:rFonts w:cs="Arial"/>
          <w:color w:val="000000"/>
          <w:sz w:val="20"/>
        </w:rPr>
      </w:pPr>
      <w:bookmarkStart w:id="19" w:name="_Toc282178605"/>
      <w:bookmarkStart w:id="20" w:name="_Toc288825995"/>
      <w:bookmarkStart w:id="21" w:name="_Toc313542141"/>
      <w:r w:rsidRPr="00041C0B">
        <w:rPr>
          <w:rFonts w:cs="Arial"/>
          <w:color w:val="000000"/>
          <w:sz w:val="20"/>
        </w:rPr>
        <w:t>IX – DOS RECU</w:t>
      </w:r>
      <w:bookmarkEnd w:id="19"/>
      <w:bookmarkEnd w:id="20"/>
      <w:r w:rsidRPr="00041C0B">
        <w:rPr>
          <w:rFonts w:cs="Arial"/>
          <w:color w:val="000000"/>
          <w:sz w:val="20"/>
        </w:rPr>
        <w:t>RSOS E DOS PRESSUPOSTOS RECURSAIS</w:t>
      </w:r>
      <w:bookmarkEnd w:id="21"/>
    </w:p>
    <w:p w:rsidR="00C30386" w:rsidRPr="00041C0B" w:rsidRDefault="00C30386" w:rsidP="00C30386">
      <w:pPr>
        <w:spacing w:before="240"/>
        <w:ind w:left="0"/>
        <w:jc w:val="both"/>
        <w:rPr>
          <w:rFonts w:ascii="Arial" w:hAnsi="Arial" w:cs="Arial"/>
          <w:color w:val="000000"/>
        </w:rPr>
      </w:pPr>
      <w:r w:rsidRPr="00041C0B">
        <w:rPr>
          <w:rFonts w:ascii="Arial" w:hAnsi="Arial" w:cs="Arial"/>
          <w:color w:val="000000"/>
        </w:rPr>
        <w:t>9.1. 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C30386" w:rsidRPr="00041C0B" w:rsidRDefault="00C30386" w:rsidP="00C30386">
      <w:pPr>
        <w:tabs>
          <w:tab w:val="left" w:pos="284"/>
          <w:tab w:val="left" w:pos="567"/>
        </w:tabs>
        <w:autoSpaceDE w:val="0"/>
        <w:spacing w:before="240"/>
        <w:ind w:left="0"/>
        <w:jc w:val="both"/>
        <w:rPr>
          <w:rFonts w:ascii="Arial" w:hAnsi="Arial" w:cs="Arial"/>
          <w:color w:val="000000"/>
        </w:rPr>
      </w:pPr>
      <w:r w:rsidRPr="00041C0B">
        <w:rPr>
          <w:rFonts w:ascii="Arial" w:hAnsi="Arial" w:cs="Arial"/>
          <w:color w:val="000000"/>
        </w:rPr>
        <w:t>9.2. O acolhimento do recurso importará a invalidação apenas dos atos insuscetíveis de aproveitamento.</w:t>
      </w:r>
    </w:p>
    <w:p w:rsidR="00C30386" w:rsidRPr="00041C0B" w:rsidRDefault="00C30386" w:rsidP="00C30386">
      <w:pPr>
        <w:tabs>
          <w:tab w:val="left" w:pos="284"/>
          <w:tab w:val="left" w:pos="567"/>
        </w:tabs>
        <w:autoSpaceDE w:val="0"/>
        <w:spacing w:before="240"/>
        <w:ind w:left="0"/>
        <w:jc w:val="both"/>
        <w:rPr>
          <w:rFonts w:ascii="Arial" w:hAnsi="Arial" w:cs="Arial"/>
          <w:color w:val="000000"/>
        </w:rPr>
      </w:pPr>
      <w:r w:rsidRPr="00041C0B">
        <w:rPr>
          <w:rFonts w:ascii="Arial" w:hAnsi="Arial" w:cs="Arial"/>
          <w:color w:val="000000"/>
        </w:rPr>
        <w:t>9.3. Os recursos quando da aplicação das penalidades previstas no capítulo IX deste edital, poderão ocorrer no prazo máximo de 5 (cinco) dias úteis a contar da intimação do ato ou da lavratura da ata.</w:t>
      </w:r>
    </w:p>
    <w:p w:rsidR="00C30386" w:rsidRPr="00041C0B" w:rsidRDefault="00C30386" w:rsidP="00C30386">
      <w:pPr>
        <w:pStyle w:val="Ttulo1"/>
        <w:keepLines w:val="0"/>
        <w:tabs>
          <w:tab w:val="num" w:pos="0"/>
          <w:tab w:val="left" w:pos="284"/>
          <w:tab w:val="left" w:pos="567"/>
        </w:tabs>
        <w:suppressAutoHyphens/>
        <w:overflowPunct w:val="0"/>
        <w:autoSpaceDE w:val="0"/>
        <w:spacing w:before="240" w:line="240" w:lineRule="auto"/>
        <w:ind w:left="0" w:right="0"/>
        <w:jc w:val="both"/>
        <w:textAlignment w:val="baseline"/>
        <w:rPr>
          <w:rFonts w:cs="Arial"/>
          <w:color w:val="000000"/>
          <w:sz w:val="20"/>
        </w:rPr>
      </w:pPr>
      <w:bookmarkStart w:id="22" w:name="_Toc310261264"/>
      <w:bookmarkStart w:id="23" w:name="_Toc313542142"/>
      <w:r w:rsidRPr="00041C0B">
        <w:rPr>
          <w:rFonts w:cs="Arial"/>
          <w:color w:val="000000"/>
          <w:sz w:val="20"/>
        </w:rPr>
        <w:t>9.4.  DOS PRESSUPOSTOS RECURSAIS</w:t>
      </w:r>
      <w:bookmarkEnd w:id="22"/>
      <w:bookmarkEnd w:id="23"/>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  São pressupostos de admissibilidade do recurso: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9.4.1.1.  a legitimidade;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9.4.1.2.  o interesse de recorrer;</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9.4.1.3.  a existência de ato administrativo decisório;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9.4.1.4.  a tempestividade;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9.4.1.5.  a forma escrita;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9.4.1.6.  a fundamentação;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9.4.1.7.  o pedido de nova decisão.</w:t>
      </w:r>
    </w:p>
    <w:p w:rsidR="00C30386" w:rsidRPr="0072395F" w:rsidRDefault="00C30386" w:rsidP="00C30386">
      <w:pPr>
        <w:tabs>
          <w:tab w:val="left" w:pos="284"/>
          <w:tab w:val="left" w:pos="567"/>
        </w:tabs>
        <w:spacing w:before="240"/>
        <w:ind w:left="0"/>
        <w:jc w:val="both"/>
        <w:rPr>
          <w:rFonts w:ascii="Arial" w:hAnsi="Arial" w:cs="Arial"/>
        </w:rPr>
      </w:pPr>
      <w:r w:rsidRPr="00041C0B">
        <w:rPr>
          <w:rFonts w:ascii="Arial" w:hAnsi="Arial" w:cs="Arial"/>
        </w:rPr>
        <w:t>9.4.2.  É legitimado para interpor recurso qualquer Licitante, no curso da Licitação.</w:t>
      </w:r>
      <w:bookmarkStart w:id="24" w:name="_Toc310261265"/>
      <w:bookmarkStart w:id="25" w:name="_Toc220405761"/>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bookmarkStart w:id="26" w:name="_Toc313542143"/>
      <w:r w:rsidRPr="00041C0B">
        <w:rPr>
          <w:rFonts w:cs="Arial"/>
          <w:color w:val="000000"/>
          <w:sz w:val="20"/>
        </w:rPr>
        <w:t>X- DO PROCESSAMENTO DO RECURSO</w:t>
      </w:r>
      <w:bookmarkEnd w:id="24"/>
      <w:bookmarkEnd w:id="26"/>
    </w:p>
    <w:p w:rsidR="00C30386" w:rsidRPr="00041C0B" w:rsidRDefault="00C30386" w:rsidP="00C30386">
      <w:pPr>
        <w:tabs>
          <w:tab w:val="left" w:pos="284"/>
          <w:tab w:val="left" w:pos="567"/>
        </w:tabs>
        <w:spacing w:before="240"/>
        <w:ind w:left="0"/>
        <w:jc w:val="both"/>
        <w:rPr>
          <w:rFonts w:ascii="Arial" w:hAnsi="Arial" w:cs="Arial"/>
        </w:rPr>
      </w:pPr>
      <w:bookmarkStart w:id="27" w:name="_Toc313542144"/>
      <w:r w:rsidRPr="00041C0B">
        <w:rPr>
          <w:rFonts w:ascii="Arial" w:hAnsi="Arial" w:cs="Arial"/>
        </w:rPr>
        <w:t>10.4.1.  Interposto o recurso, o Pregoeiro e Equipe de Apoio, verificando a presença dos pressupostos de admissibilidade, determinará o seu processamento. Desatendido algum dos pressupostos, inadmitirá o recurso.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10.4.2.  Admitindo o recurso, o Pregoeiro e Equipe de Apoio comunicarão o ato imediatamente aos demais licitantes, que poderão impugná-lo no prazo de 03 (três) dias.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10.4.4.  Os recursos deverão ser feitos por escrito e protocolados na Prefeitura Municipal, aos cuidados do Pregoeiro e Equipe de Apoio. Os recursos protocolados em local diferente do estabelecido neste edital serão rejeitados.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10.4.5. O acolhimento do recurso importará a invalidação apenas dos atos insuscetíveis de aproveitamento.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10.5 - os recursos quando da aplicação das penalidades previstas no capítulo IX deste edital, poderão ocorrer no prazo máximo de 05 (cinco) dias úteis a contar da intimação do ato ou da lavratura da ata.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10.6 - os autos do processo permanecerão com vista franqueada aos interessados, na Sala da Comissão de Licitações/Pregoeiro, Prefeitura Municipal de </w:t>
      </w:r>
      <w:r>
        <w:rPr>
          <w:rFonts w:ascii="Arial" w:hAnsi="Arial" w:cs="Arial"/>
        </w:rPr>
        <w:t>Serra Azul  de Minas</w:t>
      </w:r>
      <w:r w:rsidRPr="00041C0B">
        <w:rPr>
          <w:rFonts w:ascii="Arial" w:hAnsi="Arial" w:cs="Arial"/>
        </w:rPr>
        <w:t xml:space="preserve">, nesta cidade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CEP </w:t>
      </w:r>
      <w:r>
        <w:rPr>
          <w:rFonts w:ascii="Arial" w:hAnsi="Arial" w:cs="Arial"/>
        </w:rPr>
        <w:t>39.665-000</w:t>
      </w:r>
      <w:r w:rsidRPr="00041C0B">
        <w:rPr>
          <w:rFonts w:ascii="Arial" w:hAnsi="Arial" w:cs="Arial"/>
        </w:rPr>
        <w:t>.</w:t>
      </w:r>
    </w:p>
    <w:p w:rsidR="00C30386" w:rsidRPr="00041C0B" w:rsidRDefault="00C30386" w:rsidP="00C30386">
      <w:pPr>
        <w:tabs>
          <w:tab w:val="left" w:pos="284"/>
          <w:tab w:val="left" w:pos="567"/>
        </w:tabs>
        <w:spacing w:before="240"/>
        <w:ind w:left="0"/>
        <w:jc w:val="both"/>
        <w:rPr>
          <w:rFonts w:ascii="Arial" w:hAnsi="Arial" w:cs="Arial"/>
          <w:b/>
          <w:color w:val="000000"/>
        </w:rPr>
      </w:pPr>
      <w:r w:rsidRPr="00041C0B">
        <w:rPr>
          <w:rFonts w:ascii="Arial" w:hAnsi="Arial" w:cs="Arial"/>
          <w:b/>
          <w:color w:val="000000"/>
        </w:rPr>
        <w:t>XI – ADJUDICAÇÃO E DA HOMOLOGAÇÃO</w:t>
      </w:r>
      <w:bookmarkEnd w:id="25"/>
      <w:bookmarkEnd w:id="27"/>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11.1. Inexistindo interposição de recurso,o Pregoeiro adjudicará o objeto da licitação ao licitante vencedor, e encaminhará o processo respectivo para homologação do resultado pela Autoridade Competente.</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11.2.</w:t>
      </w:r>
      <w:r>
        <w:rPr>
          <w:rFonts w:ascii="Arial" w:hAnsi="Arial" w:cs="Arial"/>
          <w:color w:val="000000"/>
        </w:rPr>
        <w:t xml:space="preserve"> </w:t>
      </w:r>
      <w:r w:rsidRPr="00041C0B">
        <w:rPr>
          <w:rFonts w:ascii="Arial" w:hAnsi="Arial" w:cs="Arial"/>
          <w:color w:val="000000"/>
        </w:rPr>
        <w:t>Decididos os recursos porventura interpostos, e constatada a regularidade dos atos procedimentais, a Autoridade Competente procederá à adjudicação e homologação e determinará a contratação.</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bookmarkStart w:id="28" w:name="_Toc282178604"/>
      <w:bookmarkStart w:id="29" w:name="_Toc288825994"/>
      <w:bookmarkStart w:id="30" w:name="_Toc313542145"/>
      <w:bookmarkStart w:id="31" w:name="_Toc313542147"/>
      <w:r w:rsidRPr="00041C0B">
        <w:rPr>
          <w:rFonts w:cs="Arial"/>
          <w:color w:val="000000"/>
          <w:sz w:val="20"/>
        </w:rPr>
        <w:t>XII - DAS PENALIDADES</w:t>
      </w:r>
      <w:bookmarkEnd w:id="28"/>
      <w:bookmarkEnd w:id="29"/>
      <w:bookmarkEnd w:id="30"/>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 Em caso de inexecução parcial ou total das condições fixadas no contrato, erros ou atrasos no cumprimento do contrato e quaisquer outras irregularidades, a Administração poderá, garantida a prévia defesa, aplicar a contratada as seguintes sanções: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12.2.1. advertência;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12.2.2. 0,3% (três décimos por cento) por dia, até o 10º (décimo) dia de atraso, sobre o valor da parcela, por ocorrência;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12.2.3. 20% (vinte por cento) sobre o valor do saldo do valor do contrato, no caso de atraso superior a 10 (dez) dias, com a consequente rescisão contratual, quando for o caso;</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12.2.4. 20% (vinte por cento) sobre o valor do contrato, nos casos: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a) inobservância do nível de qualidade dos bens;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b) transferência total ou parcial do contrato a terceiros;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c) subcontratação no todo ou em parte do objeto sem prévia autorização da Contratante;</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d) descumprimento de cláusula contratual.</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12.4. Declaração de inidoneidade para licitar ou contratar com a Administração Pública, enquanto</w:t>
      </w:r>
      <w:r>
        <w:rPr>
          <w:rFonts w:ascii="Arial" w:hAnsi="Arial" w:cs="Arial"/>
          <w:color w:val="000000"/>
        </w:rPr>
        <w:t xml:space="preserve"> </w:t>
      </w:r>
      <w:r w:rsidRPr="00041C0B">
        <w:rPr>
          <w:rFonts w:ascii="Arial" w:hAnsi="Arial" w:cs="Arial"/>
          <w:color w:val="000000"/>
        </w:rPr>
        <w:t>perdurarem os</w:t>
      </w:r>
      <w:r>
        <w:rPr>
          <w:rFonts w:ascii="Arial" w:hAnsi="Arial" w:cs="Arial"/>
          <w:color w:val="000000"/>
        </w:rPr>
        <w:t xml:space="preserve"> </w:t>
      </w:r>
      <w:r w:rsidRPr="00041C0B">
        <w:rPr>
          <w:rFonts w:ascii="Arial" w:hAnsi="Arial" w:cs="Arial"/>
          <w:color w:val="000000"/>
        </w:rPr>
        <w:t>motivos  determinantes  da  punição  ou  até  que  o  contratante promova sua reabilitação.</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lastRenderedPageBreak/>
        <w:t xml:space="preserve">12.5.  O valor das multas aplicadas deverá ser pago por meio de guia própria ao Município de </w:t>
      </w:r>
      <w:r>
        <w:rPr>
          <w:rFonts w:ascii="Arial" w:hAnsi="Arial" w:cs="Arial"/>
          <w:color w:val="000000"/>
        </w:rPr>
        <w:t>Serra Azul  de Minas</w:t>
      </w:r>
      <w:r w:rsidRPr="00041C0B">
        <w:rPr>
          <w:rFonts w:ascii="Arial" w:hAnsi="Arial" w:cs="Arial"/>
          <w:color w:val="000000"/>
        </w:rPr>
        <w:t>, no prazo máximo de 3 (três) dias úteis a contar da data da sua aplicação ou poderá ser descontado do pagamentos das faturas devidas pelo Município, quando for o caso.</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bookmarkStart w:id="32" w:name="_Toc310261259"/>
      <w:bookmarkStart w:id="33" w:name="_Toc313542148"/>
      <w:bookmarkEnd w:id="31"/>
      <w:r w:rsidRPr="00041C0B">
        <w:rPr>
          <w:rFonts w:cs="Arial"/>
          <w:color w:val="000000"/>
          <w:sz w:val="20"/>
        </w:rPr>
        <w:t>XIII– DA ASSINATU</w:t>
      </w:r>
      <w:bookmarkEnd w:id="32"/>
      <w:r w:rsidRPr="00041C0B">
        <w:rPr>
          <w:rFonts w:cs="Arial"/>
          <w:color w:val="000000"/>
          <w:sz w:val="20"/>
        </w:rPr>
        <w:t xml:space="preserve">RA </w:t>
      </w:r>
      <w:bookmarkEnd w:id="33"/>
      <w:r w:rsidRPr="00041C0B">
        <w:rPr>
          <w:rFonts w:cs="Arial"/>
          <w:color w:val="000000"/>
          <w:sz w:val="20"/>
        </w:rPr>
        <w:t>DO CONTRATO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13.1. O Município convocará o adjudicatário(s) para assinar em 03 (três) dias úteis o(s) respectivo(s) contrato(s), conforme Minuta constante do Anexo VIII, que é parte integrante deste Edital.</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13.2. Convocado, na forma dos sub-itens 1</w:t>
      </w:r>
      <w:r>
        <w:rPr>
          <w:rFonts w:ascii="Arial" w:hAnsi="Arial" w:cs="Arial"/>
        </w:rPr>
        <w:t>3.1</w:t>
      </w:r>
      <w:r w:rsidRPr="00041C0B">
        <w:rPr>
          <w:rFonts w:ascii="Arial" w:hAnsi="Arial" w:cs="Arial"/>
        </w:rPr>
        <w:t>, o(s) adjudicatário(s) que não comparecer no prazo e condições estabelecidas, decairá do direito à contratação, ficando sujeito às penalidades do item XII do edital.</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13.3</w:t>
      </w:r>
      <w:r>
        <w:rPr>
          <w:rFonts w:ascii="Arial" w:hAnsi="Arial" w:cs="Arial"/>
        </w:rPr>
        <w:t>. Na hipótese do sub-item 13.2</w:t>
      </w:r>
      <w:r w:rsidRPr="00041C0B">
        <w:rPr>
          <w:rFonts w:ascii="Arial" w:hAnsi="Arial" w:cs="Arial"/>
        </w:rPr>
        <w:t>, o Município convocará outro adjudicatário, observada a ordem de classificação nesta licitação.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13.4. É vedada a subcontratação total ou parcial do objeto deste Pregão sem a anuência da Prefeitura Municipal de </w:t>
      </w:r>
      <w:r w:rsidR="00372FEC">
        <w:rPr>
          <w:rFonts w:ascii="Arial" w:hAnsi="Arial" w:cs="Arial"/>
        </w:rPr>
        <w:t>Serra Azul</w:t>
      </w:r>
      <w:r>
        <w:rPr>
          <w:rFonts w:ascii="Arial" w:hAnsi="Arial" w:cs="Arial"/>
        </w:rPr>
        <w:t xml:space="preserve"> de Minas</w:t>
      </w:r>
      <w:r w:rsidRPr="00041C0B">
        <w:rPr>
          <w:rFonts w:ascii="Arial" w:hAnsi="Arial" w:cs="Arial"/>
        </w:rPr>
        <w:t>.</w:t>
      </w:r>
    </w:p>
    <w:p w:rsidR="00C30386" w:rsidRPr="00041C0B" w:rsidRDefault="00C30386" w:rsidP="00C30386">
      <w:pPr>
        <w:pStyle w:val="Ttulo1"/>
        <w:spacing w:before="240" w:line="240" w:lineRule="auto"/>
        <w:ind w:left="0"/>
        <w:rPr>
          <w:rFonts w:cs="Arial"/>
          <w:color w:val="000000"/>
          <w:sz w:val="20"/>
        </w:rPr>
      </w:pPr>
      <w:bookmarkStart w:id="34" w:name="_Toc310261267"/>
      <w:bookmarkStart w:id="35" w:name="_Toc313542150"/>
      <w:r w:rsidRPr="00041C0B">
        <w:rPr>
          <w:rFonts w:cs="Arial"/>
          <w:color w:val="000000"/>
          <w:sz w:val="20"/>
        </w:rPr>
        <w:t>XIV– DA IMPUGNAÇÃO DO ATO CONVOCATÓRIO</w:t>
      </w:r>
      <w:bookmarkEnd w:id="34"/>
      <w:bookmarkEnd w:id="35"/>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14.1. Nos termos do Art. 41. da lei 8666/93, a Administração não pode descumprir as normas e condições do edital, ao qual se acha estritamente vinculada.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14.2. Qualquer cidadão é parte legítima para impugnar edital de licitação por irregularidade na aplicação desta Lei, devendo protocolar o pedido até 02 (dois) dias úteis antes da data fixada para a abertura dos envelopes de proposta, devendo a Administração por meio do Pregoeiro julgar e responder à impugnação em até 24 (vinte e quatro) horas, sem prejuízo da faculdade prevista no § 1º do art. 113.</w:t>
      </w:r>
      <w:bookmarkStart w:id="36" w:name="art41§2"/>
      <w:bookmarkEnd w:id="36"/>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14.3. A impugnação feita tempestivamente pelo licitante não o impedirá de participar do processo licitatório até o trânsito em julgado da decisão a ela pertinente.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14.4.  A impugnação será dirigida ao</w:t>
      </w:r>
      <w:r>
        <w:rPr>
          <w:rFonts w:ascii="Arial" w:hAnsi="Arial" w:cs="Arial"/>
        </w:rPr>
        <w:t xml:space="preserve"> </w:t>
      </w:r>
      <w:r w:rsidRPr="00041C0B">
        <w:rPr>
          <w:rFonts w:ascii="Arial" w:hAnsi="Arial" w:cs="Arial"/>
        </w:rPr>
        <w:t>Pregoeiro Municipal.</w:t>
      </w:r>
    </w:p>
    <w:p w:rsidR="00C30386" w:rsidRPr="00041C0B" w:rsidRDefault="00C30386" w:rsidP="00C30386">
      <w:pPr>
        <w:pStyle w:val="PargrafodaLista"/>
        <w:numPr>
          <w:ilvl w:val="1"/>
          <w:numId w:val="5"/>
        </w:numPr>
        <w:tabs>
          <w:tab w:val="left" w:pos="284"/>
          <w:tab w:val="left" w:pos="567"/>
        </w:tabs>
        <w:spacing w:before="240" w:after="200"/>
        <w:jc w:val="both"/>
        <w:rPr>
          <w:rFonts w:ascii="Arial" w:hAnsi="Arial" w:cs="Arial"/>
          <w:sz w:val="20"/>
          <w:szCs w:val="20"/>
        </w:rPr>
      </w:pPr>
      <w:r w:rsidRPr="00041C0B">
        <w:rPr>
          <w:rFonts w:ascii="Arial" w:hAnsi="Arial" w:cs="Arial"/>
          <w:sz w:val="20"/>
          <w:szCs w:val="20"/>
        </w:rPr>
        <w:t>- Acolhida a petição será designada nova data para realização do certame.</w:t>
      </w:r>
    </w:p>
    <w:p w:rsidR="00C30386" w:rsidRPr="00041C0B" w:rsidRDefault="00C30386" w:rsidP="00C30386">
      <w:pPr>
        <w:pStyle w:val="PargrafodaLista"/>
        <w:numPr>
          <w:ilvl w:val="1"/>
          <w:numId w:val="5"/>
        </w:numPr>
        <w:tabs>
          <w:tab w:val="left" w:pos="0"/>
        </w:tabs>
        <w:spacing w:before="240" w:after="200"/>
        <w:ind w:left="0" w:firstLine="0"/>
        <w:jc w:val="both"/>
        <w:rPr>
          <w:rFonts w:ascii="Arial" w:hAnsi="Arial" w:cs="Arial"/>
          <w:sz w:val="20"/>
          <w:szCs w:val="20"/>
        </w:rPr>
      </w:pPr>
      <w:r>
        <w:rPr>
          <w:rFonts w:ascii="Arial" w:hAnsi="Arial" w:cs="Arial"/>
          <w:sz w:val="20"/>
          <w:szCs w:val="20"/>
        </w:rPr>
        <w:t>D</w:t>
      </w:r>
      <w:r w:rsidRPr="00041C0B">
        <w:rPr>
          <w:rFonts w:ascii="Arial" w:hAnsi="Arial" w:cs="Arial"/>
          <w:sz w:val="20"/>
          <w:szCs w:val="20"/>
        </w:rPr>
        <w:t>eclarado o vencedor, qualquer licitante poderá manifestar imediata e motivadamente a intenção de recorrer, quando lhe será concedido o prazo de 03 (três) dias para apresentação das razões do recurso, ficando os demais licitantes desde logo i</w:t>
      </w:r>
      <w:r>
        <w:rPr>
          <w:rFonts w:ascii="Arial" w:hAnsi="Arial" w:cs="Arial"/>
          <w:sz w:val="20"/>
          <w:szCs w:val="20"/>
        </w:rPr>
        <w:t xml:space="preserve">ntimados para apresentar contra </w:t>
      </w:r>
      <w:r w:rsidRPr="00041C0B">
        <w:rPr>
          <w:rFonts w:ascii="Arial" w:hAnsi="Arial" w:cs="Arial"/>
          <w:sz w:val="20"/>
          <w:szCs w:val="20"/>
        </w:rPr>
        <w:t>razões em igual número de dias, que começa a correr do término do prazo do recorrente, sendo-lhes assegurada vista imediata dos autos, nos termos do art. 4º, inciso XVIII da Lei 10.520/2002.</w:t>
      </w:r>
      <w:bookmarkStart w:id="37" w:name="_Toc313542151"/>
    </w:p>
    <w:p w:rsidR="00C30386" w:rsidRPr="00215EDC" w:rsidRDefault="00C30386" w:rsidP="00C30386">
      <w:pPr>
        <w:tabs>
          <w:tab w:val="left" w:pos="284"/>
          <w:tab w:val="left" w:pos="567"/>
        </w:tabs>
        <w:spacing w:before="240"/>
        <w:ind w:left="0"/>
        <w:jc w:val="both"/>
        <w:rPr>
          <w:rFonts w:ascii="Arial" w:hAnsi="Arial" w:cs="Arial"/>
          <w:b/>
        </w:rPr>
      </w:pPr>
      <w:r w:rsidRPr="00215EDC">
        <w:rPr>
          <w:rFonts w:ascii="Arial" w:hAnsi="Arial" w:cs="Arial"/>
          <w:b/>
        </w:rPr>
        <w:t>XV. DO COMBATE A CARTEIS/CONLUIO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15.1 - O Departamento de Proteção e Defesa Econômica da Secretaria de Direito Econômico do Ministério da Justiça editou a cartilha Combate a Cartéis em Licitações (2008), publicada no site: http://www.comprasnet.gov.br/banner/seguro/Cartilha_Licitacao.pdf, e consignamos as seguintes instruções: </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A qualquer cidadão será assegurada intervenção durante o julgamento do pregão para denunciar formação de cartel entre os arrematantes, quando será acolhido o testemunho. O procedimento será então imediatamente REVOGADO para preservar o interesse público, sendo que o procedimento e identificação dos arrematantes serão imediatamente enviados à Secretaria de Direito Econômico Departamento de Proteção e Defesa Econômica .</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Caso o cidadão ou qualquer arrematante se sinta intimidado, poderá formular denúncia anônima junto a Secretaria de Direito Econômico Departamento de Proteção e Defesa Econômica.</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 xml:space="preserve">Endereços para possíveis denúncias: </w:t>
      </w:r>
    </w:p>
    <w:p w:rsidR="00C30386" w:rsidRPr="00041C0B" w:rsidRDefault="00C30386" w:rsidP="00C30386">
      <w:pPr>
        <w:pStyle w:val="PargrafodaLista"/>
        <w:autoSpaceDE w:val="0"/>
        <w:autoSpaceDN w:val="0"/>
        <w:adjustRightInd w:val="0"/>
        <w:spacing w:before="240"/>
        <w:ind w:left="1341" w:hanging="348"/>
        <w:jc w:val="both"/>
        <w:rPr>
          <w:rFonts w:ascii="Arial" w:hAnsi="Arial" w:cs="Arial"/>
          <w:sz w:val="20"/>
          <w:szCs w:val="20"/>
        </w:rPr>
      </w:pPr>
      <w:r w:rsidRPr="00041C0B">
        <w:rPr>
          <w:rFonts w:ascii="Arial" w:hAnsi="Arial" w:cs="Arial"/>
          <w:sz w:val="20"/>
          <w:szCs w:val="20"/>
        </w:rPr>
        <w:t>c1) à SDE é por meio do “Clique Denúncia”, formulário disponível na página da Secretaria na Internet - www.mj.gov.br/sde.</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lastRenderedPageBreak/>
        <w:t>c2) Também é possível contatar a SDE no fax (61) 3226 5772. Por telefone, pode-se contatar a SDE por meio de sua Coordenação Geral de Análise de Infrações no Setor de Compras Públicas nos números (61) 3429 9270 e 3429 3396.</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 xml:space="preserve">c3)Denúncias da existência de um cartel podem ainda ser endereçadas à: </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 xml:space="preserve">Secretaria de Direito Econômico - Departamento de Proteção e Defesa Econômica Ministério da Justiça </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Esplanada dos Ministérios, Bloco T, 5º andar, sala 554 Brasília- DF CEP 70064-900</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C30386" w:rsidRPr="00041C0B" w:rsidRDefault="00C30386" w:rsidP="00C30386">
      <w:pPr>
        <w:autoSpaceDE w:val="0"/>
        <w:autoSpaceDN w:val="0"/>
        <w:adjustRightInd w:val="0"/>
        <w:spacing w:before="240"/>
        <w:ind w:left="0"/>
        <w:jc w:val="both"/>
        <w:rPr>
          <w:rFonts w:ascii="Arial" w:hAnsi="Arial" w:cs="Arial"/>
          <w:b/>
        </w:rPr>
      </w:pPr>
      <w:r w:rsidRPr="00041C0B">
        <w:rPr>
          <w:rFonts w:ascii="Arial" w:hAnsi="Arial" w:cs="Arial"/>
          <w:b/>
        </w:rPr>
        <w:t xml:space="preserve">15.2 PENALIDADES VINCULADAS </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C30386" w:rsidRPr="00041C0B" w:rsidRDefault="00C30386" w:rsidP="00C30386">
      <w:pPr>
        <w:autoSpaceDE w:val="0"/>
        <w:autoSpaceDN w:val="0"/>
        <w:adjustRightInd w:val="0"/>
        <w:spacing w:before="240"/>
        <w:ind w:left="928"/>
        <w:jc w:val="both"/>
        <w:rPr>
          <w:rFonts w:ascii="Arial" w:hAnsi="Arial" w:cs="Arial"/>
        </w:rPr>
      </w:pPr>
      <w:r w:rsidRPr="00041C0B">
        <w:rPr>
          <w:rFonts w:ascii="Arial" w:hAnsi="Arial" w:cs="Arial"/>
        </w:rPr>
        <w:t>podem ser penalizadas com multas que variam de aproximadamente R$6mil a R$6 milhões. Multas em caso de reincidência são dobradas.</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r w:rsidRPr="00041C0B">
        <w:rPr>
          <w:rFonts w:cs="Arial"/>
          <w:color w:val="000000"/>
          <w:sz w:val="20"/>
        </w:rPr>
        <w:t>XVI- DAS DISPOSIÇÕES FINAIS</w:t>
      </w:r>
      <w:bookmarkEnd w:id="37"/>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lastRenderedPageBreak/>
        <w:t>16.2. O objeto da presente licitação poderá sofrer acréscimos ou supressões, conforme previsto no §1º, art. 65, Lei nº 8.666/93.</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16.3. O</w:t>
      </w:r>
      <w:r>
        <w:rPr>
          <w:rFonts w:ascii="Arial" w:hAnsi="Arial" w:cs="Arial"/>
          <w:color w:val="000000"/>
        </w:rPr>
        <w:t xml:space="preserve"> </w:t>
      </w:r>
      <w:r w:rsidRPr="00041C0B">
        <w:rPr>
          <w:rFonts w:ascii="Arial" w:hAnsi="Arial" w:cs="Arial"/>
          <w:color w:val="000000"/>
        </w:rPr>
        <w:t>Pregoeiro, no interesse da Administração, poderá relevar omissões puramente formais observadas na documentação e proposta, desde que não contrariem a legislação vigente e não comprometa a lisura da Licitação.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16.4. Nenhuma indenização será devida às licitantes pela elaboração e/ou apresentação de documentação relativa ao presente Edital.</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16.5. Transcorrido o prazo recursal e decidido os recursos eventualmente interpostos, será o resultado da licitação submetido ao Prefeito Municipal para o procedimento de homologação.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16.6.</w:t>
      </w:r>
      <w:r w:rsidRPr="00041C0B">
        <w:rPr>
          <w:rFonts w:ascii="Arial" w:hAnsi="Arial" w:cs="Arial"/>
        </w:rPr>
        <w:t>A anulação do procedimento licitatório não gera direito de indenização, salvo nos casos legais;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16.7. As reuniões de abertura dos envelopes serão sempre públicas;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16.8. A Comissão de Licitação reserva-se o direito de realizar a análise da documentação e das propostas reservadamente ou em público;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16.10. Na contagem dos prazos deste Edital será excluído o dia de início e incluído o dia do vencimento, considerando o expediente normal, no horário de 07h30min às11h00min e de 12h30min ás 16h00min.</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16.11. Havendo desistência por parte do licitante, após o encerramento da reunião de abertura, se sujeitará este às penalidades nesta licitação;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C30386" w:rsidRPr="00041C0B" w:rsidRDefault="00C30386" w:rsidP="00C30386">
      <w:pPr>
        <w:tabs>
          <w:tab w:val="left" w:pos="284"/>
          <w:tab w:val="left" w:pos="567"/>
        </w:tabs>
        <w:autoSpaceDE w:val="0"/>
        <w:spacing w:before="240"/>
        <w:ind w:left="0"/>
        <w:jc w:val="both"/>
        <w:rPr>
          <w:rFonts w:ascii="Arial" w:hAnsi="Arial" w:cs="Arial"/>
        </w:rPr>
      </w:pPr>
      <w:r>
        <w:rPr>
          <w:rFonts w:ascii="Arial" w:hAnsi="Arial" w:cs="Arial"/>
        </w:rPr>
        <w:t>16.13. O MEI</w:t>
      </w:r>
      <w:r w:rsidRPr="00041C0B">
        <w:rPr>
          <w:rFonts w:ascii="Arial" w:hAnsi="Arial" w:cs="Arial"/>
        </w:rPr>
        <w:t xml:space="preserve"> (Microempreendedor Individual) é a modalidade de microempresa e é vedado impor restrições relativamente ao exercício de profissão ou participação em licitações, em função da sua respectiva natureza jurídica (LC 147/2014).</w:t>
      </w:r>
    </w:p>
    <w:p w:rsidR="00C30386" w:rsidRPr="00041C0B" w:rsidRDefault="00C30386" w:rsidP="00C30386">
      <w:pPr>
        <w:tabs>
          <w:tab w:val="left" w:pos="284"/>
          <w:tab w:val="left" w:pos="567"/>
        </w:tabs>
        <w:autoSpaceDE w:val="0"/>
        <w:spacing w:before="240"/>
        <w:ind w:left="0"/>
        <w:jc w:val="both"/>
        <w:rPr>
          <w:rFonts w:ascii="Arial" w:hAnsi="Arial" w:cs="Arial"/>
        </w:rPr>
      </w:pPr>
      <w:r w:rsidRPr="00041C0B">
        <w:rPr>
          <w:rFonts w:ascii="Arial" w:hAnsi="Arial" w:cs="Arial"/>
        </w:rPr>
        <w:t>16.14. Os casos omissos serão resolvidos pelo Pregoeiro e Equipe de Apoio com fundamento na Lei 10.520/02, Lei federal 8.666/93, Lei Complementar 123/2006, Decreto Municipal nº 007/2017e suas alterações</w:t>
      </w:r>
      <w:r>
        <w:rPr>
          <w:rFonts w:ascii="Arial" w:hAnsi="Arial" w:cs="Arial"/>
        </w:rPr>
        <w:t xml:space="preserve"> </w:t>
      </w:r>
      <w:r w:rsidRPr="00041C0B">
        <w:rPr>
          <w:rFonts w:ascii="Arial" w:hAnsi="Arial" w:cs="Arial"/>
        </w:rPr>
        <w:t>e demais legislações aplicadas ao objeto da Licitação.</w:t>
      </w:r>
    </w:p>
    <w:p w:rsidR="00C30386" w:rsidRPr="00041C0B" w:rsidRDefault="00C30386" w:rsidP="00C30386">
      <w:pPr>
        <w:tabs>
          <w:tab w:val="left" w:pos="284"/>
          <w:tab w:val="left" w:pos="567"/>
        </w:tabs>
        <w:autoSpaceDE w:val="0"/>
        <w:spacing w:before="240"/>
        <w:ind w:left="0"/>
        <w:jc w:val="both"/>
        <w:rPr>
          <w:rFonts w:ascii="Arial" w:hAnsi="Arial" w:cs="Arial"/>
        </w:rPr>
      </w:pPr>
      <w:r w:rsidRPr="00041C0B">
        <w:rPr>
          <w:rFonts w:ascii="Arial" w:hAnsi="Arial" w:cs="Arial"/>
          <w:color w:val="000000"/>
        </w:rPr>
        <w:t xml:space="preserve">16.15. Quaisquer esclarecimentos sobre dúvidas eventualmente suscitadas, relativas às orientações contidas no presente Pregão, </w:t>
      </w:r>
      <w:r w:rsidRPr="00041C0B">
        <w:rPr>
          <w:rFonts w:ascii="Arial" w:hAnsi="Arial" w:cs="Arial"/>
        </w:rPr>
        <w:t xml:space="preserve">poderão ser solicitados ao Município de </w:t>
      </w:r>
      <w:r>
        <w:rPr>
          <w:rFonts w:ascii="Arial" w:hAnsi="Arial" w:cs="Arial"/>
        </w:rPr>
        <w:t>Serra Azul  de Minas</w:t>
      </w:r>
      <w:r w:rsidRPr="00041C0B">
        <w:rPr>
          <w:rFonts w:ascii="Arial" w:hAnsi="Arial" w:cs="Arial"/>
        </w:rPr>
        <w:t>, por escrito, por intermédio do</w:t>
      </w:r>
      <w:r>
        <w:rPr>
          <w:rFonts w:ascii="Arial" w:hAnsi="Arial" w:cs="Arial"/>
        </w:rPr>
        <w:t xml:space="preserve"> </w:t>
      </w:r>
      <w:r w:rsidRPr="00041C0B">
        <w:rPr>
          <w:rFonts w:ascii="Arial" w:hAnsi="Arial" w:cs="Arial"/>
        </w:rPr>
        <w:t>Pregoeiro</w:t>
      </w:r>
      <w:r>
        <w:rPr>
          <w:rFonts w:ascii="Arial" w:hAnsi="Arial" w:cs="Arial"/>
        </w:rPr>
        <w:t xml:space="preserve"> </w:t>
      </w:r>
      <w:r w:rsidRPr="00041C0B">
        <w:rPr>
          <w:rFonts w:ascii="Arial" w:hAnsi="Arial" w:cs="Arial"/>
        </w:rPr>
        <w:t>ou através do telefone (38)3</w:t>
      </w:r>
      <w:r>
        <w:rPr>
          <w:rFonts w:ascii="Arial" w:hAnsi="Arial" w:cs="Arial"/>
        </w:rPr>
        <w:t xml:space="preserve">526-1944 </w:t>
      </w:r>
      <w:r w:rsidRPr="00041C0B">
        <w:rPr>
          <w:rFonts w:ascii="Arial" w:hAnsi="Arial" w:cs="Arial"/>
        </w:rPr>
        <w:t>no horário de 07h00minàs11h00min e de 12h30min ás 16h00min.</w:t>
      </w:r>
    </w:p>
    <w:p w:rsidR="007D2420" w:rsidRDefault="007D2420" w:rsidP="00C30386">
      <w:pPr>
        <w:tabs>
          <w:tab w:val="left" w:pos="284"/>
          <w:tab w:val="left" w:pos="567"/>
        </w:tabs>
        <w:autoSpaceDE w:val="0"/>
        <w:spacing w:before="240"/>
        <w:jc w:val="right"/>
        <w:rPr>
          <w:rFonts w:ascii="Arial" w:hAnsi="Arial" w:cs="Arial"/>
        </w:rPr>
      </w:pPr>
    </w:p>
    <w:p w:rsidR="00C30386" w:rsidRPr="00041C0B" w:rsidRDefault="00C30386" w:rsidP="00C30386">
      <w:pPr>
        <w:tabs>
          <w:tab w:val="left" w:pos="284"/>
          <w:tab w:val="left" w:pos="567"/>
        </w:tabs>
        <w:autoSpaceDE w:val="0"/>
        <w:spacing w:before="240"/>
        <w:jc w:val="right"/>
        <w:rPr>
          <w:rFonts w:ascii="Arial" w:hAnsi="Arial" w:cs="Arial"/>
        </w:rPr>
      </w:pPr>
      <w:r w:rsidRPr="00041C0B">
        <w:rPr>
          <w:rFonts w:ascii="Arial" w:hAnsi="Arial" w:cs="Arial"/>
        </w:rPr>
        <w:tab/>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w:t>
      </w:r>
      <w:r>
        <w:rPr>
          <w:rFonts w:ascii="Arial" w:hAnsi="Arial" w:cs="Arial"/>
        </w:rPr>
        <w:t xml:space="preserve">18 </w:t>
      </w:r>
      <w:r w:rsidRPr="00041C0B">
        <w:rPr>
          <w:rFonts w:ascii="Arial" w:hAnsi="Arial" w:cs="Arial"/>
        </w:rPr>
        <w:t>de</w:t>
      </w:r>
      <w:r>
        <w:rPr>
          <w:rFonts w:ascii="Arial" w:hAnsi="Arial" w:cs="Arial"/>
        </w:rPr>
        <w:t xml:space="preserve"> Maio </w:t>
      </w:r>
      <w:r w:rsidRPr="00041C0B">
        <w:rPr>
          <w:rFonts w:ascii="Arial" w:hAnsi="Arial" w:cs="Arial"/>
        </w:rPr>
        <w:t>de 201</w:t>
      </w:r>
      <w:r>
        <w:rPr>
          <w:rFonts w:ascii="Arial" w:hAnsi="Arial" w:cs="Arial"/>
        </w:rPr>
        <w:t>7</w:t>
      </w:r>
      <w:r w:rsidRPr="00041C0B">
        <w:rPr>
          <w:rFonts w:ascii="Arial" w:hAnsi="Arial" w:cs="Arial"/>
        </w:rPr>
        <w:t>.</w:t>
      </w:r>
    </w:p>
    <w:p w:rsidR="00C30386" w:rsidRDefault="00C30386" w:rsidP="00BE1074">
      <w:pPr>
        <w:tabs>
          <w:tab w:val="left" w:pos="284"/>
          <w:tab w:val="left" w:pos="567"/>
        </w:tabs>
        <w:autoSpaceDE w:val="0"/>
        <w:autoSpaceDN w:val="0"/>
        <w:adjustRightInd w:val="0"/>
        <w:ind w:left="0"/>
        <w:rPr>
          <w:rFonts w:ascii="Arial" w:hAnsi="Arial" w:cs="Arial"/>
          <w:sz w:val="22"/>
          <w:szCs w:val="22"/>
        </w:rPr>
      </w:pPr>
    </w:p>
    <w:p w:rsidR="00372FEC" w:rsidRDefault="00372FEC" w:rsidP="00BE1074">
      <w:pPr>
        <w:tabs>
          <w:tab w:val="left" w:pos="284"/>
          <w:tab w:val="left" w:pos="567"/>
        </w:tabs>
        <w:autoSpaceDE w:val="0"/>
        <w:autoSpaceDN w:val="0"/>
        <w:adjustRightInd w:val="0"/>
        <w:ind w:left="0"/>
        <w:rPr>
          <w:rFonts w:ascii="Arial" w:hAnsi="Arial" w:cs="Arial"/>
          <w:sz w:val="22"/>
          <w:szCs w:val="22"/>
        </w:rPr>
      </w:pPr>
    </w:p>
    <w:p w:rsidR="00C30386" w:rsidRDefault="00C30386" w:rsidP="00C30386">
      <w:pPr>
        <w:tabs>
          <w:tab w:val="left" w:pos="284"/>
          <w:tab w:val="left" w:pos="567"/>
        </w:tabs>
        <w:autoSpaceDE w:val="0"/>
        <w:autoSpaceDN w:val="0"/>
        <w:adjustRightInd w:val="0"/>
        <w:jc w:val="center"/>
        <w:rPr>
          <w:rFonts w:ascii="Arial" w:hAnsi="Arial" w:cs="Arial"/>
          <w:sz w:val="22"/>
          <w:szCs w:val="22"/>
        </w:rPr>
      </w:pPr>
      <w:r>
        <w:rPr>
          <w:rFonts w:ascii="Arial" w:hAnsi="Arial" w:cs="Arial"/>
          <w:sz w:val="22"/>
          <w:szCs w:val="22"/>
        </w:rPr>
        <w:t xml:space="preserve">Valdinéia Gonçalves Nascimento </w:t>
      </w:r>
    </w:p>
    <w:p w:rsidR="00C30386" w:rsidRDefault="00C30386" w:rsidP="00C30386">
      <w:pPr>
        <w:tabs>
          <w:tab w:val="left" w:pos="284"/>
          <w:tab w:val="left" w:pos="567"/>
        </w:tabs>
        <w:autoSpaceDE w:val="0"/>
        <w:autoSpaceDN w:val="0"/>
        <w:adjustRightInd w:val="0"/>
        <w:jc w:val="center"/>
        <w:rPr>
          <w:rFonts w:ascii="Arial" w:hAnsi="Arial" w:cs="Arial"/>
          <w:color w:val="000000"/>
        </w:rPr>
      </w:pPr>
      <w:r>
        <w:rPr>
          <w:rFonts w:ascii="Arial" w:hAnsi="Arial" w:cs="Arial"/>
          <w:color w:val="000000"/>
        </w:rPr>
        <w:t>Pregoeira</w:t>
      </w:r>
      <w:r w:rsidRPr="00041C0B">
        <w:rPr>
          <w:rFonts w:ascii="Arial" w:hAnsi="Arial" w:cs="Arial"/>
          <w:color w:val="000000"/>
        </w:rPr>
        <w:t xml:space="preserve"> Municipal</w:t>
      </w:r>
    </w:p>
    <w:p w:rsidR="00C30386" w:rsidRDefault="00C30386" w:rsidP="00C30386">
      <w:pPr>
        <w:tabs>
          <w:tab w:val="left" w:pos="284"/>
          <w:tab w:val="left" w:pos="567"/>
        </w:tabs>
        <w:autoSpaceDE w:val="0"/>
        <w:autoSpaceDN w:val="0"/>
        <w:adjustRightInd w:val="0"/>
        <w:jc w:val="center"/>
        <w:rPr>
          <w:rFonts w:ascii="Arial" w:hAnsi="Arial" w:cs="Arial"/>
          <w:color w:val="000000"/>
        </w:rPr>
      </w:pPr>
    </w:p>
    <w:p w:rsidR="00354B03" w:rsidRDefault="00354B03" w:rsidP="00604E34">
      <w:pPr>
        <w:tabs>
          <w:tab w:val="left" w:pos="284"/>
          <w:tab w:val="left" w:pos="567"/>
        </w:tabs>
        <w:autoSpaceDE w:val="0"/>
        <w:autoSpaceDN w:val="0"/>
        <w:adjustRightInd w:val="0"/>
        <w:ind w:left="0"/>
        <w:rPr>
          <w:rFonts w:ascii="Arial" w:hAnsi="Arial" w:cs="Arial"/>
          <w:color w:val="000000"/>
        </w:rPr>
      </w:pPr>
    </w:p>
    <w:p w:rsidR="00114B15" w:rsidRDefault="00114B15" w:rsidP="00604E34">
      <w:pPr>
        <w:tabs>
          <w:tab w:val="left" w:pos="284"/>
          <w:tab w:val="left" w:pos="567"/>
        </w:tabs>
        <w:autoSpaceDE w:val="0"/>
        <w:autoSpaceDN w:val="0"/>
        <w:adjustRightInd w:val="0"/>
        <w:ind w:left="0"/>
        <w:rPr>
          <w:rFonts w:ascii="Arial" w:hAnsi="Arial" w:cs="Arial"/>
          <w:color w:val="000000"/>
        </w:rPr>
      </w:pPr>
    </w:p>
    <w:p w:rsidR="00114B15" w:rsidRDefault="00114B15" w:rsidP="0055611D">
      <w:pPr>
        <w:tabs>
          <w:tab w:val="left" w:pos="284"/>
          <w:tab w:val="left" w:pos="567"/>
        </w:tabs>
        <w:autoSpaceDE w:val="0"/>
        <w:autoSpaceDN w:val="0"/>
        <w:adjustRightInd w:val="0"/>
        <w:jc w:val="center"/>
        <w:rPr>
          <w:rFonts w:ascii="Arial" w:hAnsi="Arial" w:cs="Arial"/>
          <w:color w:val="000000"/>
        </w:rPr>
      </w:pPr>
    </w:p>
    <w:p w:rsidR="0055611D" w:rsidRPr="00F32E71" w:rsidRDefault="0055611D" w:rsidP="005561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sz w:val="22"/>
          <w:szCs w:val="22"/>
          <w:lang w:eastAsia="en-US"/>
        </w:rPr>
      </w:pPr>
      <w:r w:rsidRPr="00F32E71">
        <w:rPr>
          <w:rFonts w:ascii="Arial" w:hAnsi="Arial" w:cs="Arial"/>
          <w:b/>
          <w:bCs/>
          <w:sz w:val="22"/>
          <w:szCs w:val="22"/>
          <w:lang w:eastAsia="en-US"/>
        </w:rPr>
        <w:t>TERMO DE REFERÊNCIA / ESPECIFICAÇÃO DOS SERVIÇOS</w:t>
      </w:r>
    </w:p>
    <w:p w:rsidR="0055611D" w:rsidRPr="00F32E71" w:rsidRDefault="0055611D" w:rsidP="0055611D">
      <w:pPr>
        <w:pStyle w:val="SemEspaamento"/>
        <w:jc w:val="both"/>
        <w:rPr>
          <w:sz w:val="22"/>
          <w:szCs w:val="22"/>
        </w:rPr>
      </w:pPr>
    </w:p>
    <w:p w:rsidR="0055611D" w:rsidRPr="00F32E71" w:rsidRDefault="0055611D" w:rsidP="0055611D">
      <w:pPr>
        <w:pStyle w:val="SemEspaamento"/>
        <w:jc w:val="both"/>
        <w:rPr>
          <w:sz w:val="22"/>
          <w:szCs w:val="22"/>
        </w:rPr>
      </w:pPr>
    </w:p>
    <w:p w:rsidR="0055611D" w:rsidRPr="003F2950" w:rsidRDefault="0055611D" w:rsidP="003F2950">
      <w:pPr>
        <w:tabs>
          <w:tab w:val="left" w:pos="284"/>
          <w:tab w:val="left" w:pos="567"/>
        </w:tabs>
        <w:autoSpaceDE w:val="0"/>
        <w:autoSpaceDN w:val="0"/>
        <w:adjustRightInd w:val="0"/>
        <w:ind w:left="0"/>
        <w:jc w:val="both"/>
        <w:rPr>
          <w:rFonts w:ascii="Arial" w:hAnsi="Arial" w:cs="Arial"/>
          <w:bCs/>
          <w:sz w:val="22"/>
          <w:szCs w:val="22"/>
        </w:rPr>
      </w:pPr>
      <w:r w:rsidRPr="003F2950">
        <w:rPr>
          <w:rFonts w:ascii="Arial" w:hAnsi="Arial" w:cs="Arial"/>
          <w:b/>
          <w:bCs/>
          <w:sz w:val="22"/>
          <w:szCs w:val="22"/>
        </w:rPr>
        <w:t>1 OBJETO</w:t>
      </w:r>
      <w:r w:rsidRPr="003F2950">
        <w:rPr>
          <w:rFonts w:ascii="Arial" w:hAnsi="Arial" w:cs="Arial"/>
          <w:bCs/>
          <w:sz w:val="22"/>
          <w:szCs w:val="22"/>
        </w:rPr>
        <w:t xml:space="preserve">: </w:t>
      </w:r>
    </w:p>
    <w:p w:rsidR="00B70FB4" w:rsidRPr="003F2950" w:rsidRDefault="00B70FB4" w:rsidP="003F2950">
      <w:pPr>
        <w:ind w:left="0"/>
        <w:jc w:val="both"/>
        <w:rPr>
          <w:rFonts w:ascii="Arial" w:hAnsi="Arial" w:cs="Arial"/>
          <w:sz w:val="22"/>
          <w:szCs w:val="22"/>
        </w:rPr>
      </w:pPr>
    </w:p>
    <w:p w:rsidR="00C779CA" w:rsidRPr="00FB64F0" w:rsidRDefault="003F2950" w:rsidP="00FB64F0">
      <w:pPr>
        <w:pStyle w:val="PargrafodaLista"/>
        <w:numPr>
          <w:ilvl w:val="1"/>
          <w:numId w:val="7"/>
        </w:numPr>
        <w:jc w:val="both"/>
        <w:rPr>
          <w:rFonts w:ascii="Arial" w:hAnsi="Arial" w:cs="Arial"/>
          <w:sz w:val="22"/>
          <w:szCs w:val="22"/>
        </w:rPr>
      </w:pPr>
      <w:r w:rsidRPr="00C779CA">
        <w:rPr>
          <w:rFonts w:ascii="Arial" w:hAnsi="Arial" w:cs="Arial"/>
          <w:sz w:val="22"/>
          <w:szCs w:val="22"/>
        </w:rPr>
        <w:t xml:space="preserve">- Esta licitação tem por objeto a seleção da proposta mais vantajosa, objetivando a </w:t>
      </w:r>
      <w:r w:rsidR="00354B03" w:rsidRPr="00C779CA">
        <w:rPr>
          <w:rFonts w:ascii="Arial" w:hAnsi="Arial" w:cs="Arial"/>
          <w:color w:val="000000"/>
        </w:rPr>
        <w:t>C</w:t>
      </w:r>
      <w:r w:rsidR="00354B03" w:rsidRPr="00C779CA">
        <w:rPr>
          <w:rFonts w:ascii="Arial" w:hAnsi="Arial" w:cs="Arial"/>
        </w:rPr>
        <w:t>ontratação de empresa para prestação de serviços de retífica de motor do veículo SPRINTER 413 placa OLO-6153 em atendimento ao solicitado pela secretaria municipal de Saúde do MUNICÍPIO DE SERRA AZUL DE MINAS/MG</w:t>
      </w:r>
      <w:r w:rsidR="00354B03" w:rsidRPr="00C779CA">
        <w:rPr>
          <w:rFonts w:ascii="Arial" w:hAnsi="Arial" w:cs="Arial"/>
          <w:sz w:val="22"/>
          <w:szCs w:val="22"/>
        </w:rPr>
        <w:t xml:space="preserve">, </w:t>
      </w:r>
      <w:r w:rsidRPr="00C779CA">
        <w:rPr>
          <w:rFonts w:ascii="Arial" w:hAnsi="Arial" w:cs="Arial"/>
          <w:sz w:val="22"/>
          <w:szCs w:val="22"/>
        </w:rPr>
        <w:t xml:space="preserve">com fornecimento de </w:t>
      </w:r>
      <w:r w:rsidR="00354B03" w:rsidRPr="00C779CA">
        <w:rPr>
          <w:rFonts w:ascii="Arial" w:hAnsi="Arial" w:cs="Arial"/>
          <w:sz w:val="22"/>
          <w:szCs w:val="22"/>
        </w:rPr>
        <w:t xml:space="preserve">mão de obra e </w:t>
      </w:r>
      <w:r w:rsidRPr="00C779CA">
        <w:rPr>
          <w:rFonts w:ascii="Arial" w:hAnsi="Arial" w:cs="Arial"/>
          <w:sz w:val="22"/>
          <w:szCs w:val="22"/>
        </w:rPr>
        <w:t>peças, conforme especificações consta</w:t>
      </w:r>
      <w:r w:rsidR="00C779CA" w:rsidRPr="00C779CA">
        <w:rPr>
          <w:rFonts w:ascii="Arial" w:hAnsi="Arial" w:cs="Arial"/>
          <w:sz w:val="22"/>
          <w:szCs w:val="22"/>
        </w:rPr>
        <w:t>ntes deste Termo de Referência.</w:t>
      </w:r>
    </w:p>
    <w:p w:rsidR="00C779CA" w:rsidRDefault="00C779CA" w:rsidP="00C779CA">
      <w:pPr>
        <w:jc w:val="both"/>
        <w:rPr>
          <w:rFonts w:ascii="Arial" w:hAnsi="Arial" w:cs="Arial"/>
          <w:sz w:val="22"/>
          <w:szCs w:val="22"/>
        </w:rPr>
      </w:pPr>
    </w:p>
    <w:p w:rsidR="00C779CA" w:rsidRDefault="00C779CA" w:rsidP="00C779CA">
      <w:pPr>
        <w:jc w:val="both"/>
        <w:rPr>
          <w:rFonts w:ascii="Arial" w:hAnsi="Arial" w:cs="Arial"/>
          <w:sz w:val="22"/>
          <w:szCs w:val="22"/>
        </w:rPr>
      </w:pPr>
    </w:p>
    <w:tbl>
      <w:tblPr>
        <w:tblW w:w="0" w:type="auto"/>
        <w:tblInd w:w="53" w:type="dxa"/>
        <w:tblLayout w:type="fixed"/>
        <w:tblCellMar>
          <w:left w:w="70" w:type="dxa"/>
          <w:right w:w="70" w:type="dxa"/>
        </w:tblCellMar>
        <w:tblLook w:val="04A0"/>
      </w:tblPr>
      <w:tblGrid>
        <w:gridCol w:w="726"/>
        <w:gridCol w:w="4111"/>
        <w:gridCol w:w="1134"/>
        <w:gridCol w:w="709"/>
        <w:gridCol w:w="1134"/>
        <w:gridCol w:w="992"/>
        <w:gridCol w:w="918"/>
      </w:tblGrid>
      <w:tr w:rsidR="00FB64F0" w:rsidRPr="00FB64F0" w:rsidTr="00FB64F0">
        <w:trPr>
          <w:trHeight w:val="349"/>
        </w:trPr>
        <w:tc>
          <w:tcPr>
            <w:tcW w:w="726"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Item</w:t>
            </w:r>
          </w:p>
        </w:tc>
        <w:tc>
          <w:tcPr>
            <w:tcW w:w="4111" w:type="dxa"/>
            <w:tcBorders>
              <w:top w:val="single" w:sz="4" w:space="0" w:color="000000"/>
              <w:left w:val="nil"/>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Descrição</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UND</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Qtde</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Valor Unitário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Subtotal</w:t>
            </w:r>
          </w:p>
        </w:tc>
        <w:tc>
          <w:tcPr>
            <w:tcW w:w="918" w:type="dxa"/>
            <w:tcBorders>
              <w:top w:val="single" w:sz="4" w:space="0" w:color="000000"/>
              <w:left w:val="nil"/>
              <w:bottom w:val="single" w:sz="4" w:space="0" w:color="000000"/>
              <w:right w:val="single" w:sz="4" w:space="0" w:color="000000"/>
            </w:tcBorders>
            <w:shd w:val="clear" w:color="FFFF00" w:fill="FFFF00"/>
            <w:noWrap/>
            <w:vAlign w:val="center"/>
            <w:hideMark/>
          </w:tcPr>
          <w:p w:rsidR="00FB64F0" w:rsidRPr="00FB64F0" w:rsidRDefault="00FB64F0" w:rsidP="00FB64F0">
            <w:pPr>
              <w:ind w:left="0" w:right="0"/>
              <w:jc w:val="center"/>
              <w:rPr>
                <w:rFonts w:ascii="Arial" w:hAnsi="Arial" w:cs="Arial"/>
                <w:b/>
                <w:bCs/>
              </w:rPr>
            </w:pPr>
            <w:r w:rsidRPr="00FB64F0">
              <w:rPr>
                <w:rFonts w:ascii="Arial" w:hAnsi="Arial" w:cs="Arial"/>
                <w:b/>
                <w:bCs/>
              </w:rPr>
              <w:t>Marca</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ANEIS DE ENCOSTO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BOMBA DÁGUA DA SPRINTER413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3</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BOMBA DE OLEO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4</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BUCHAS DE BIELAS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5</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BUJOES DA LINHA DE OLEO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6</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FILTRO DE OLEO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7</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FILTRO DIESEL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8</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GUIA VALVULA ADMISSAO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9</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GUIA VALVULA DESCARGA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10</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JUNTA DO MOTOR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11</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 ACABAMENTO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12</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 DE CAMISAS DA SPRINTER 413 PLACA OLO6153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13</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 DISTRIBUIÇAO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14</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MANCAIS FIXOS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15</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MANCAIS MOVEIS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16</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OLEO MOTOR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17</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PISTOES E ANEIS DE SEGMENTO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18</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RETENTOR MOTOR TRAZEIRO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19</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RETENTOR POLIA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lastRenderedPageBreak/>
              <w:t>20</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RETENTORES DE VALVULAS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21</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 CABEÇOTE: Teste de alta pressão, aplainar face, trocar guia de válvulas, retificar sedes, esmerilar e montar</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22</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 DE BLOCO: Padronizar cil.p/ camisas, encamizar/ret. e brunir cilindros.</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23</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 DE EIXO VIRABREQUIM: Fixos- móveis e polir, polir todos os colos e espelhar cones</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76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24</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 DIVERSOS: Lavagem química, montagem completa do motor, revisar bomba injetora, calibrar bicos, remoção e colocação do motor</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25</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SERVIÇOS DE BIELAS: Testar, alinhar, rebaixar tampas, madrilhar alojamentos</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Serviço(s)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26</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SILICONE VEDA JUNTA  PARA 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27</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TAMPA DÁGUA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28</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VALVULA ADMISSAO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29</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VALVULA DESCARGA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r w:rsidR="00FB64F0" w:rsidRPr="00FB64F0" w:rsidTr="00FB64F0">
        <w:trPr>
          <w:trHeight w:val="25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center"/>
              <w:rPr>
                <w:rFonts w:ascii="Arial" w:hAnsi="Arial" w:cs="Arial"/>
              </w:rPr>
            </w:pPr>
            <w:r w:rsidRPr="00FB64F0">
              <w:rPr>
                <w:rFonts w:ascii="Arial" w:hAnsi="Arial" w:cs="Arial"/>
              </w:rPr>
              <w:t>30</w:t>
            </w:r>
          </w:p>
        </w:tc>
        <w:tc>
          <w:tcPr>
            <w:tcW w:w="4111"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VALVULA TERMOSTATICA DA SPRINTER 413 PLACA OLO 6153</w:t>
            </w:r>
          </w:p>
        </w:tc>
        <w:tc>
          <w:tcPr>
            <w:tcW w:w="1134"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both"/>
              <w:rPr>
                <w:rFonts w:ascii="Arial" w:hAnsi="Arial" w:cs="Arial"/>
              </w:rPr>
            </w:pPr>
            <w:r w:rsidRPr="00FB64F0">
              <w:rPr>
                <w:rFonts w:ascii="Arial" w:hAnsi="Arial" w:cs="Arial"/>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FB64F0" w:rsidRPr="00FB64F0" w:rsidRDefault="00FB64F0" w:rsidP="00FB64F0">
            <w:pPr>
              <w:ind w:left="0" w:right="0"/>
              <w:jc w:val="right"/>
              <w:rPr>
                <w:rFonts w:ascii="Arial" w:hAnsi="Arial" w:cs="Arial"/>
              </w:rPr>
            </w:pPr>
            <w:r w:rsidRPr="00FB64F0">
              <w:rPr>
                <w:rFonts w:ascii="Arial" w:hAnsi="Arial" w:cs="Arial"/>
              </w:rPr>
              <w:t>0,00</w:t>
            </w:r>
          </w:p>
        </w:tc>
        <w:tc>
          <w:tcPr>
            <w:tcW w:w="918" w:type="dxa"/>
            <w:tcBorders>
              <w:top w:val="nil"/>
              <w:left w:val="nil"/>
              <w:bottom w:val="single" w:sz="4" w:space="0" w:color="000000"/>
              <w:right w:val="single" w:sz="4" w:space="0" w:color="000000"/>
            </w:tcBorders>
            <w:shd w:val="clear" w:color="000000" w:fill="FFFF99"/>
            <w:noWrap/>
            <w:vAlign w:val="center"/>
            <w:hideMark/>
          </w:tcPr>
          <w:p w:rsidR="00FB64F0" w:rsidRPr="00FB64F0" w:rsidRDefault="00FB64F0" w:rsidP="00FB64F0">
            <w:pPr>
              <w:ind w:left="0" w:right="0"/>
              <w:rPr>
                <w:rFonts w:ascii="Arial" w:hAnsi="Arial" w:cs="Arial"/>
              </w:rPr>
            </w:pPr>
            <w:r w:rsidRPr="00FB64F0">
              <w:rPr>
                <w:rFonts w:ascii="Arial" w:hAnsi="Arial" w:cs="Arial"/>
              </w:rPr>
              <w:t> </w:t>
            </w:r>
          </w:p>
        </w:tc>
      </w:tr>
    </w:tbl>
    <w:p w:rsidR="00C779CA" w:rsidRDefault="00C779CA" w:rsidP="00C779CA">
      <w:pPr>
        <w:jc w:val="both"/>
        <w:rPr>
          <w:rFonts w:ascii="Arial" w:hAnsi="Arial" w:cs="Arial"/>
          <w:sz w:val="22"/>
          <w:szCs w:val="22"/>
        </w:rPr>
      </w:pPr>
    </w:p>
    <w:p w:rsidR="00C779CA" w:rsidRDefault="00C779CA" w:rsidP="00C779CA">
      <w:pPr>
        <w:jc w:val="both"/>
        <w:rPr>
          <w:rFonts w:ascii="Arial" w:hAnsi="Arial" w:cs="Arial"/>
          <w:sz w:val="22"/>
          <w:szCs w:val="22"/>
        </w:rPr>
      </w:pPr>
    </w:p>
    <w:p w:rsidR="00C779CA" w:rsidRPr="00C779CA" w:rsidRDefault="00C779CA" w:rsidP="00C779CA">
      <w:pPr>
        <w:jc w:val="both"/>
        <w:rPr>
          <w:rFonts w:ascii="Arial" w:hAnsi="Arial" w:cs="Arial"/>
          <w:sz w:val="22"/>
          <w:szCs w:val="22"/>
        </w:rPr>
      </w:pPr>
    </w:p>
    <w:p w:rsidR="003F2950" w:rsidRDefault="003F2950" w:rsidP="003F2950">
      <w:pPr>
        <w:ind w:left="0"/>
        <w:jc w:val="both"/>
        <w:rPr>
          <w:rFonts w:ascii="Arial" w:hAnsi="Arial" w:cs="Arial"/>
          <w:sz w:val="22"/>
          <w:szCs w:val="22"/>
        </w:rPr>
      </w:pPr>
      <w:r w:rsidRPr="003F2950">
        <w:rPr>
          <w:rFonts w:ascii="Arial" w:hAnsi="Arial" w:cs="Arial"/>
          <w:sz w:val="22"/>
          <w:szCs w:val="22"/>
        </w:rPr>
        <w:t xml:space="preserve"> </w:t>
      </w:r>
    </w:p>
    <w:p w:rsidR="003F2950" w:rsidRDefault="003F2950" w:rsidP="003F2950">
      <w:pPr>
        <w:ind w:left="0"/>
        <w:jc w:val="both"/>
        <w:rPr>
          <w:rFonts w:ascii="Arial" w:hAnsi="Arial" w:cs="Arial"/>
          <w:sz w:val="22"/>
          <w:szCs w:val="22"/>
        </w:rPr>
      </w:pPr>
      <w:r w:rsidRPr="003F2950">
        <w:rPr>
          <w:rFonts w:ascii="Arial" w:hAnsi="Arial" w:cs="Arial"/>
          <w:b/>
          <w:sz w:val="22"/>
          <w:szCs w:val="22"/>
        </w:rPr>
        <w:t>2 - JUSTIFICATIVA</w:t>
      </w:r>
      <w:r w:rsidRPr="003F2950">
        <w:rPr>
          <w:rFonts w:ascii="Arial" w:hAnsi="Arial" w:cs="Arial"/>
          <w:sz w:val="22"/>
          <w:szCs w:val="22"/>
        </w:rPr>
        <w:t xml:space="preserve"> Pelo exposto afirmamos que tais serviços e aquisições são imprescindíveis para o andamento das atividades precípuas da P</w:t>
      </w:r>
      <w:r w:rsidR="000A5BE6">
        <w:rPr>
          <w:rFonts w:ascii="Arial" w:hAnsi="Arial" w:cs="Arial"/>
          <w:sz w:val="22"/>
          <w:szCs w:val="22"/>
        </w:rPr>
        <w:t>refeitura Municipal de Serra Azul de Minas</w:t>
      </w:r>
      <w:r w:rsidRPr="003F2950">
        <w:rPr>
          <w:rFonts w:ascii="Arial" w:hAnsi="Arial" w:cs="Arial"/>
          <w:sz w:val="22"/>
          <w:szCs w:val="22"/>
        </w:rPr>
        <w:t xml:space="preserve"> para apoio ao tratamento de pacientes da área </w:t>
      </w:r>
      <w:r w:rsidR="00C779CA">
        <w:rPr>
          <w:rFonts w:ascii="Arial" w:hAnsi="Arial" w:cs="Arial"/>
          <w:sz w:val="22"/>
          <w:szCs w:val="22"/>
        </w:rPr>
        <w:t>de saúde</w:t>
      </w:r>
      <w:r w:rsidRPr="003F2950">
        <w:rPr>
          <w:rFonts w:ascii="Arial" w:hAnsi="Arial" w:cs="Arial"/>
          <w:sz w:val="22"/>
          <w:szCs w:val="22"/>
        </w:rPr>
        <w:t xml:space="preserve">.   </w:t>
      </w:r>
    </w:p>
    <w:p w:rsidR="003F2950" w:rsidRDefault="003F2950" w:rsidP="003F2950">
      <w:pPr>
        <w:ind w:left="0"/>
        <w:jc w:val="both"/>
        <w:rPr>
          <w:rFonts w:ascii="Arial" w:hAnsi="Arial" w:cs="Arial"/>
          <w:sz w:val="22"/>
          <w:szCs w:val="22"/>
        </w:rPr>
      </w:pPr>
    </w:p>
    <w:p w:rsidR="003F2950" w:rsidRPr="003F2950" w:rsidRDefault="003F2950" w:rsidP="003F2950">
      <w:pPr>
        <w:ind w:left="0"/>
        <w:jc w:val="both"/>
        <w:rPr>
          <w:rFonts w:ascii="Arial" w:hAnsi="Arial" w:cs="Arial"/>
          <w:b/>
          <w:sz w:val="22"/>
          <w:szCs w:val="22"/>
        </w:rPr>
      </w:pPr>
      <w:r w:rsidRPr="003F2950">
        <w:rPr>
          <w:rFonts w:ascii="Arial" w:hAnsi="Arial" w:cs="Arial"/>
          <w:b/>
          <w:sz w:val="22"/>
          <w:szCs w:val="22"/>
        </w:rPr>
        <w:t xml:space="preserve">3 - DA VIGÊNCIA </w:t>
      </w:r>
    </w:p>
    <w:p w:rsidR="003F2950" w:rsidRDefault="003F2950" w:rsidP="003F2950">
      <w:pPr>
        <w:ind w:left="0"/>
        <w:jc w:val="both"/>
        <w:rPr>
          <w:rFonts w:ascii="Arial" w:hAnsi="Arial" w:cs="Arial"/>
          <w:sz w:val="22"/>
          <w:szCs w:val="22"/>
        </w:rPr>
      </w:pPr>
      <w:r w:rsidRPr="003F2950">
        <w:rPr>
          <w:rFonts w:ascii="Arial" w:hAnsi="Arial" w:cs="Arial"/>
          <w:sz w:val="22"/>
          <w:szCs w:val="22"/>
        </w:rPr>
        <w:t xml:space="preserve">3.1 - O contrato terá vigência de 90 (noventa) dias, contados da assinatura, nos termos da Lei 8.666/93.  </w:t>
      </w:r>
    </w:p>
    <w:p w:rsidR="003F2950" w:rsidRPr="003F2950" w:rsidRDefault="003F2950" w:rsidP="003F2950">
      <w:pPr>
        <w:ind w:left="0"/>
        <w:jc w:val="both"/>
        <w:rPr>
          <w:rFonts w:ascii="Arial" w:hAnsi="Arial" w:cs="Arial"/>
          <w:sz w:val="22"/>
          <w:szCs w:val="22"/>
        </w:rPr>
      </w:pPr>
    </w:p>
    <w:p w:rsidR="003F2950" w:rsidRPr="003F2950" w:rsidRDefault="003F2950" w:rsidP="003F2950">
      <w:pPr>
        <w:ind w:left="0"/>
        <w:jc w:val="both"/>
        <w:rPr>
          <w:rFonts w:ascii="Arial" w:hAnsi="Arial" w:cs="Arial"/>
          <w:b/>
          <w:sz w:val="22"/>
          <w:szCs w:val="22"/>
        </w:rPr>
      </w:pPr>
      <w:r w:rsidRPr="003F2950">
        <w:rPr>
          <w:rFonts w:ascii="Arial" w:hAnsi="Arial" w:cs="Arial"/>
          <w:b/>
          <w:sz w:val="22"/>
          <w:szCs w:val="22"/>
        </w:rPr>
        <w:t xml:space="preserve">4 - DO RECEBIMENTO </w:t>
      </w:r>
    </w:p>
    <w:p w:rsidR="003F2950" w:rsidRPr="003F2950" w:rsidRDefault="003F2950" w:rsidP="003F2950">
      <w:pPr>
        <w:ind w:left="0"/>
        <w:jc w:val="both"/>
        <w:rPr>
          <w:rFonts w:ascii="Arial" w:hAnsi="Arial" w:cs="Arial"/>
          <w:sz w:val="22"/>
          <w:szCs w:val="22"/>
        </w:rPr>
      </w:pPr>
      <w:r w:rsidRPr="003F2950">
        <w:rPr>
          <w:rFonts w:ascii="Arial" w:hAnsi="Arial" w:cs="Arial"/>
          <w:sz w:val="22"/>
          <w:szCs w:val="22"/>
        </w:rPr>
        <w:t xml:space="preserve"> </w:t>
      </w:r>
    </w:p>
    <w:p w:rsidR="003F2950" w:rsidRPr="003F2950" w:rsidRDefault="003F2950" w:rsidP="003F2950">
      <w:pPr>
        <w:ind w:left="0"/>
        <w:jc w:val="both"/>
        <w:rPr>
          <w:rFonts w:ascii="Arial" w:hAnsi="Arial" w:cs="Arial"/>
          <w:sz w:val="22"/>
          <w:szCs w:val="22"/>
        </w:rPr>
      </w:pPr>
      <w:r w:rsidRPr="003F2950">
        <w:rPr>
          <w:rFonts w:ascii="Arial" w:hAnsi="Arial" w:cs="Arial"/>
          <w:sz w:val="22"/>
          <w:szCs w:val="22"/>
        </w:rPr>
        <w:t xml:space="preserve">PREFEITURA MUNICIPAL DE </w:t>
      </w:r>
      <w:r>
        <w:rPr>
          <w:rFonts w:ascii="Arial" w:hAnsi="Arial" w:cs="Arial"/>
          <w:sz w:val="22"/>
          <w:szCs w:val="22"/>
        </w:rPr>
        <w:t xml:space="preserve">SERRA AZUL DE MINAS </w:t>
      </w:r>
      <w:r w:rsidRPr="003F2950">
        <w:rPr>
          <w:rFonts w:ascii="Arial" w:hAnsi="Arial" w:cs="Arial"/>
          <w:sz w:val="22"/>
          <w:szCs w:val="22"/>
        </w:rPr>
        <w:t xml:space="preserve">ESTADO DE MINAS GERAIS </w:t>
      </w:r>
    </w:p>
    <w:p w:rsidR="003F2950" w:rsidRDefault="003F2950" w:rsidP="003F2950">
      <w:pPr>
        <w:ind w:left="0"/>
        <w:jc w:val="both"/>
        <w:rPr>
          <w:rFonts w:ascii="Arial" w:hAnsi="Arial" w:cs="Arial"/>
          <w:sz w:val="22"/>
          <w:szCs w:val="22"/>
        </w:rPr>
      </w:pPr>
    </w:p>
    <w:p w:rsidR="003F2950" w:rsidRDefault="003F2950" w:rsidP="003F2950">
      <w:pPr>
        <w:ind w:left="0"/>
        <w:jc w:val="both"/>
        <w:rPr>
          <w:rFonts w:ascii="Arial" w:hAnsi="Arial" w:cs="Arial"/>
          <w:sz w:val="22"/>
          <w:szCs w:val="22"/>
        </w:rPr>
      </w:pPr>
      <w:r w:rsidRPr="003F2950">
        <w:rPr>
          <w:rFonts w:ascii="Arial" w:hAnsi="Arial" w:cs="Arial"/>
          <w:sz w:val="22"/>
          <w:szCs w:val="22"/>
        </w:rPr>
        <w:t xml:space="preserve">4.1 - O recebimento ocorrerá:  </w:t>
      </w:r>
    </w:p>
    <w:p w:rsidR="003F2950" w:rsidRDefault="003F2950" w:rsidP="003F2950">
      <w:pPr>
        <w:ind w:left="0"/>
        <w:jc w:val="both"/>
        <w:rPr>
          <w:rFonts w:ascii="Arial" w:hAnsi="Arial" w:cs="Arial"/>
          <w:sz w:val="22"/>
          <w:szCs w:val="22"/>
        </w:rPr>
      </w:pPr>
      <w:r w:rsidRPr="003F2950">
        <w:rPr>
          <w:rFonts w:ascii="Arial" w:hAnsi="Arial" w:cs="Arial"/>
          <w:sz w:val="22"/>
          <w:szCs w:val="22"/>
        </w:rPr>
        <w:t>4.1.1 - Provisoriamente, de funcionário designado pela Secretaria</w:t>
      </w:r>
      <w:r>
        <w:rPr>
          <w:rFonts w:ascii="Arial" w:hAnsi="Arial" w:cs="Arial"/>
          <w:sz w:val="22"/>
          <w:szCs w:val="22"/>
        </w:rPr>
        <w:t xml:space="preserve"> Municipal de Saúde de Serra Azul de Minas</w:t>
      </w:r>
      <w:r w:rsidRPr="003F2950">
        <w:rPr>
          <w:rFonts w:ascii="Arial" w:hAnsi="Arial" w:cs="Arial"/>
          <w:sz w:val="22"/>
          <w:szCs w:val="22"/>
        </w:rPr>
        <w:t xml:space="preserve">, para efeito de posterior verificação da conformidade com as entregas realizadas de acordo com a especificação. </w:t>
      </w:r>
    </w:p>
    <w:p w:rsidR="003F2950" w:rsidRPr="003F2950" w:rsidRDefault="003F2950" w:rsidP="003F2950">
      <w:pPr>
        <w:ind w:left="0"/>
        <w:jc w:val="both"/>
        <w:rPr>
          <w:rFonts w:ascii="Arial" w:hAnsi="Arial" w:cs="Arial"/>
          <w:sz w:val="22"/>
          <w:szCs w:val="22"/>
        </w:rPr>
      </w:pPr>
      <w:r w:rsidRPr="003F2950">
        <w:rPr>
          <w:rFonts w:ascii="Arial" w:hAnsi="Arial" w:cs="Arial"/>
          <w:sz w:val="22"/>
          <w:szCs w:val="22"/>
        </w:rPr>
        <w:t>4.1.2 - Definitivamente, ao final do contrato, momento no qual responsável designado pela Admi</w:t>
      </w:r>
      <w:r w:rsidR="000A5BE6">
        <w:rPr>
          <w:rFonts w:ascii="Arial" w:hAnsi="Arial" w:cs="Arial"/>
          <w:sz w:val="22"/>
          <w:szCs w:val="22"/>
        </w:rPr>
        <w:t>nistração Municipal de Serra Azul de Minas</w:t>
      </w:r>
      <w:r w:rsidRPr="003F2950">
        <w:rPr>
          <w:rFonts w:ascii="Arial" w:hAnsi="Arial" w:cs="Arial"/>
          <w:sz w:val="22"/>
          <w:szCs w:val="22"/>
        </w:rPr>
        <w:t xml:space="preserve"> deverá proceder à avaliação de desempenho.  </w:t>
      </w:r>
    </w:p>
    <w:p w:rsidR="003F2950" w:rsidRDefault="003F2950" w:rsidP="003F2950">
      <w:pPr>
        <w:ind w:left="0"/>
        <w:jc w:val="both"/>
        <w:rPr>
          <w:rFonts w:ascii="Arial" w:hAnsi="Arial" w:cs="Arial"/>
          <w:sz w:val="22"/>
          <w:szCs w:val="22"/>
        </w:rPr>
      </w:pPr>
    </w:p>
    <w:p w:rsidR="003F2950" w:rsidRPr="003F2950" w:rsidRDefault="003F2950" w:rsidP="003F2950">
      <w:pPr>
        <w:ind w:left="0"/>
        <w:jc w:val="both"/>
        <w:rPr>
          <w:rFonts w:ascii="Arial" w:hAnsi="Arial" w:cs="Arial"/>
          <w:b/>
          <w:sz w:val="22"/>
          <w:szCs w:val="22"/>
        </w:rPr>
      </w:pPr>
      <w:r w:rsidRPr="003F2950">
        <w:rPr>
          <w:rFonts w:ascii="Arial" w:hAnsi="Arial" w:cs="Arial"/>
          <w:b/>
          <w:sz w:val="22"/>
          <w:szCs w:val="22"/>
        </w:rPr>
        <w:t xml:space="preserve">5. DO PAGAMENTO </w:t>
      </w:r>
    </w:p>
    <w:p w:rsidR="00354B03" w:rsidRDefault="003F2950" w:rsidP="00C779CA">
      <w:pPr>
        <w:ind w:left="0"/>
        <w:jc w:val="both"/>
        <w:rPr>
          <w:rFonts w:ascii="Arial" w:hAnsi="Arial" w:cs="Arial"/>
          <w:sz w:val="22"/>
          <w:szCs w:val="22"/>
        </w:rPr>
      </w:pPr>
      <w:r w:rsidRPr="003F2950">
        <w:rPr>
          <w:rFonts w:ascii="Arial" w:hAnsi="Arial" w:cs="Arial"/>
          <w:sz w:val="22"/>
          <w:szCs w:val="22"/>
        </w:rPr>
        <w:t xml:space="preserve">5.1 O pagamento será efetuado após o término do serviço, mediante apresentação da nota fiscal.  </w:t>
      </w:r>
    </w:p>
    <w:p w:rsidR="000A5BE6" w:rsidRDefault="000A5BE6" w:rsidP="00C779CA">
      <w:pPr>
        <w:ind w:left="0"/>
        <w:jc w:val="both"/>
        <w:rPr>
          <w:rFonts w:ascii="Arial" w:hAnsi="Arial" w:cs="Arial"/>
          <w:b/>
          <w:sz w:val="22"/>
          <w:szCs w:val="22"/>
        </w:rPr>
      </w:pPr>
    </w:p>
    <w:p w:rsidR="000A5BE6" w:rsidRPr="000A5BE6" w:rsidRDefault="000A5BE6" w:rsidP="00C779CA">
      <w:pPr>
        <w:ind w:left="0"/>
        <w:jc w:val="both"/>
        <w:rPr>
          <w:rFonts w:ascii="Arial" w:hAnsi="Arial" w:cs="Arial"/>
          <w:b/>
          <w:sz w:val="22"/>
          <w:szCs w:val="22"/>
        </w:rPr>
      </w:pPr>
      <w:r w:rsidRPr="000A5BE6">
        <w:rPr>
          <w:rFonts w:ascii="Arial" w:hAnsi="Arial" w:cs="Arial"/>
          <w:b/>
          <w:sz w:val="22"/>
          <w:szCs w:val="22"/>
        </w:rPr>
        <w:t>6. DA GARANTIA</w:t>
      </w:r>
    </w:p>
    <w:p w:rsidR="0077439A" w:rsidRDefault="0077439A" w:rsidP="00C779CA">
      <w:pPr>
        <w:ind w:left="0"/>
        <w:jc w:val="both"/>
        <w:rPr>
          <w:rFonts w:ascii="Arial" w:hAnsi="Arial" w:cs="Arial"/>
          <w:sz w:val="22"/>
          <w:szCs w:val="22"/>
        </w:rPr>
      </w:pPr>
      <w:r w:rsidRPr="0077439A">
        <w:rPr>
          <w:rFonts w:ascii="Arial" w:hAnsi="Arial" w:cs="Arial"/>
          <w:sz w:val="22"/>
          <w:szCs w:val="22"/>
        </w:rPr>
        <w:t xml:space="preserve">6.1 - Os serviços executados pela contratada terão </w:t>
      </w:r>
      <w:r>
        <w:rPr>
          <w:rFonts w:ascii="Arial" w:hAnsi="Arial" w:cs="Arial"/>
          <w:sz w:val="22"/>
          <w:szCs w:val="22"/>
        </w:rPr>
        <w:t>garantia pelo prazo mínimo de 03 (três</w:t>
      </w:r>
      <w:r w:rsidRPr="0077439A">
        <w:rPr>
          <w:rFonts w:ascii="Arial" w:hAnsi="Arial" w:cs="Arial"/>
          <w:sz w:val="22"/>
          <w:szCs w:val="22"/>
        </w:rPr>
        <w:t xml:space="preserve">) meses, contados a partir de sua realização. </w:t>
      </w:r>
    </w:p>
    <w:p w:rsidR="0077439A" w:rsidRDefault="0077439A" w:rsidP="00C779CA">
      <w:pPr>
        <w:ind w:left="0"/>
        <w:jc w:val="both"/>
        <w:rPr>
          <w:rFonts w:ascii="Arial" w:hAnsi="Arial" w:cs="Arial"/>
          <w:sz w:val="22"/>
          <w:szCs w:val="22"/>
        </w:rPr>
      </w:pPr>
      <w:r>
        <w:rPr>
          <w:rFonts w:ascii="Arial" w:hAnsi="Arial" w:cs="Arial"/>
          <w:sz w:val="22"/>
          <w:szCs w:val="22"/>
        </w:rPr>
        <w:lastRenderedPageBreak/>
        <w:t xml:space="preserve">6.2 </w:t>
      </w:r>
      <w:r w:rsidRPr="0077439A">
        <w:rPr>
          <w:rFonts w:ascii="Arial" w:hAnsi="Arial" w:cs="Arial"/>
          <w:sz w:val="22"/>
          <w:szCs w:val="22"/>
        </w:rPr>
        <w:t>- Durante o período de garantia, a empresa deverá atender aos chamados da CONTRATANTE, para m</w:t>
      </w:r>
      <w:r>
        <w:rPr>
          <w:rFonts w:ascii="Arial" w:hAnsi="Arial" w:cs="Arial"/>
          <w:sz w:val="22"/>
          <w:szCs w:val="22"/>
        </w:rPr>
        <w:t>anutenção, no prazo máximo de 48 (quarenta e oito</w:t>
      </w:r>
      <w:r w:rsidRPr="0077439A">
        <w:rPr>
          <w:rFonts w:ascii="Arial" w:hAnsi="Arial" w:cs="Arial"/>
          <w:sz w:val="22"/>
          <w:szCs w:val="22"/>
        </w:rPr>
        <w:t xml:space="preserve">) horas. </w:t>
      </w:r>
    </w:p>
    <w:p w:rsidR="0077439A" w:rsidRDefault="0077439A" w:rsidP="00C779CA">
      <w:pPr>
        <w:ind w:left="0"/>
        <w:jc w:val="both"/>
        <w:rPr>
          <w:rFonts w:ascii="Arial" w:hAnsi="Arial" w:cs="Arial"/>
          <w:sz w:val="22"/>
          <w:szCs w:val="22"/>
        </w:rPr>
      </w:pPr>
      <w:r>
        <w:rPr>
          <w:rFonts w:ascii="Arial" w:hAnsi="Arial" w:cs="Arial"/>
          <w:sz w:val="22"/>
          <w:szCs w:val="22"/>
        </w:rPr>
        <w:t xml:space="preserve">6.3 </w:t>
      </w:r>
      <w:r w:rsidRPr="0077439A">
        <w:rPr>
          <w:rFonts w:ascii="Arial" w:hAnsi="Arial" w:cs="Arial"/>
          <w:sz w:val="22"/>
          <w:szCs w:val="22"/>
        </w:rPr>
        <w:t xml:space="preserve">- As peças e componentes fornecidos e instalados pela contratada ficam por ela garantidos como sendo isentos de quaisquer vícios ou defeitos, na forma prevista em lei, por um prazo mínimo não inferior ao concedido pelo(s) fabricante(s), devendo tal prazo ser contado a partir da data de emissão da respectiva nota fiscal; </w:t>
      </w:r>
    </w:p>
    <w:p w:rsidR="0077439A" w:rsidRDefault="0077439A" w:rsidP="00C779CA">
      <w:pPr>
        <w:ind w:left="0"/>
        <w:jc w:val="both"/>
        <w:rPr>
          <w:rFonts w:ascii="Arial" w:hAnsi="Arial" w:cs="Arial"/>
          <w:sz w:val="22"/>
          <w:szCs w:val="22"/>
        </w:rPr>
      </w:pPr>
      <w:r>
        <w:rPr>
          <w:rFonts w:ascii="Arial" w:hAnsi="Arial" w:cs="Arial"/>
          <w:sz w:val="22"/>
          <w:szCs w:val="22"/>
        </w:rPr>
        <w:t>6.4</w:t>
      </w:r>
      <w:r w:rsidRPr="0077439A">
        <w:rPr>
          <w:rFonts w:ascii="Arial" w:hAnsi="Arial" w:cs="Arial"/>
          <w:sz w:val="22"/>
          <w:szCs w:val="22"/>
        </w:rPr>
        <w:t xml:space="preserve"> - Faculta-se ao CONTRATANTE verificar junto ao(s) fabricante(s) os prazos de garantia das peças/componentes, constituindo inadimplência contratual o fato de a contratada oferecer garantia(s) com prazo(s) inferior(es) ao(s) utilizado(s) pelo(s) fabricante(s). </w:t>
      </w:r>
    </w:p>
    <w:p w:rsidR="00C779CA" w:rsidRDefault="0077439A" w:rsidP="00C779CA">
      <w:pPr>
        <w:ind w:left="0"/>
        <w:jc w:val="both"/>
        <w:rPr>
          <w:rFonts w:ascii="Arial" w:hAnsi="Arial" w:cs="Arial"/>
          <w:sz w:val="22"/>
          <w:szCs w:val="22"/>
        </w:rPr>
      </w:pPr>
      <w:r>
        <w:rPr>
          <w:rFonts w:ascii="Arial" w:hAnsi="Arial" w:cs="Arial"/>
          <w:sz w:val="22"/>
          <w:szCs w:val="22"/>
        </w:rPr>
        <w:t>6.5</w:t>
      </w:r>
      <w:r w:rsidRPr="0077439A">
        <w:rPr>
          <w:rFonts w:ascii="Arial" w:hAnsi="Arial" w:cs="Arial"/>
          <w:sz w:val="22"/>
          <w:szCs w:val="22"/>
        </w:rPr>
        <w:t xml:space="preserve"> - A reexecução de serviços e a substituição de peças e componentes que estejam acobertados pela garantia não implicarão ônus para ao CONTRATANTE e acarretarão a reabertur</w:t>
      </w:r>
      <w:r>
        <w:rPr>
          <w:rFonts w:ascii="Arial" w:hAnsi="Arial" w:cs="Arial"/>
          <w:sz w:val="22"/>
          <w:szCs w:val="22"/>
        </w:rPr>
        <w:t>a do prazo restante da garantia.</w:t>
      </w: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Pr="0077439A" w:rsidRDefault="0077439A" w:rsidP="00C779CA">
      <w:pPr>
        <w:ind w:left="0"/>
        <w:jc w:val="both"/>
        <w:rPr>
          <w:rFonts w:ascii="Arial" w:hAnsi="Arial" w:cs="Arial"/>
          <w:sz w:val="22"/>
          <w:szCs w:val="22"/>
        </w:rPr>
      </w:pPr>
    </w:p>
    <w:p w:rsidR="00354B03" w:rsidRPr="00041C0B" w:rsidRDefault="00354B03" w:rsidP="00354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ind w:left="0"/>
        <w:jc w:val="center"/>
        <w:rPr>
          <w:rFonts w:ascii="Arial" w:hAnsi="Arial" w:cs="Arial"/>
          <w:b/>
          <w:u w:val="single"/>
        </w:rPr>
      </w:pPr>
      <w:r w:rsidRPr="00041C0B">
        <w:rPr>
          <w:rFonts w:ascii="Arial" w:hAnsi="Arial" w:cs="Arial"/>
          <w:b/>
          <w:u w:val="single"/>
        </w:rPr>
        <w:t>ANEXO II – MODELO DE PROPOSTA</w:t>
      </w:r>
    </w:p>
    <w:p w:rsidR="00354B03" w:rsidRPr="00215EDC" w:rsidRDefault="00354B03" w:rsidP="00354B03">
      <w:pPr>
        <w:pStyle w:val="Cabealho"/>
        <w:tabs>
          <w:tab w:val="left" w:pos="284"/>
          <w:tab w:val="left" w:pos="567"/>
        </w:tabs>
        <w:spacing w:before="240"/>
        <w:ind w:left="0"/>
        <w:rPr>
          <w:rFonts w:ascii="Arial" w:hAnsi="Arial" w:cs="Arial"/>
          <w:b/>
        </w:rPr>
      </w:pPr>
      <w:r w:rsidRPr="00215EDC">
        <w:rPr>
          <w:rFonts w:ascii="Arial" w:hAnsi="Arial" w:cs="Arial"/>
          <w:b/>
        </w:rPr>
        <w:t xml:space="preserve">PROCESSO ADMINISTRATIVO LICITATÓRIO </w:t>
      </w:r>
      <w:r w:rsidR="00114B15">
        <w:rPr>
          <w:rFonts w:ascii="Arial" w:hAnsi="Arial" w:cs="Arial"/>
          <w:b/>
        </w:rPr>
        <w:t>055</w:t>
      </w:r>
      <w:r>
        <w:rPr>
          <w:rFonts w:ascii="Arial" w:hAnsi="Arial" w:cs="Arial"/>
          <w:b/>
        </w:rPr>
        <w:t>/2017</w:t>
      </w:r>
      <w:r w:rsidRPr="00215EDC">
        <w:rPr>
          <w:rFonts w:ascii="Arial" w:hAnsi="Arial" w:cs="Arial"/>
          <w:b/>
        </w:rPr>
        <w:t xml:space="preserve"> – PREGÃO PRESENCIAL </w:t>
      </w:r>
      <w:r w:rsidR="00114B15">
        <w:rPr>
          <w:rFonts w:ascii="Arial" w:hAnsi="Arial" w:cs="Arial"/>
          <w:b/>
        </w:rPr>
        <w:t>022</w:t>
      </w:r>
      <w:r>
        <w:rPr>
          <w:rFonts w:ascii="Arial" w:hAnsi="Arial" w:cs="Arial"/>
          <w:b/>
        </w:rPr>
        <w:t>/2017</w:t>
      </w:r>
    </w:p>
    <w:p w:rsidR="00354B03" w:rsidRPr="00041C0B" w:rsidRDefault="00354B03" w:rsidP="00354B03">
      <w:pPr>
        <w:pStyle w:val="Cabealho"/>
        <w:tabs>
          <w:tab w:val="left" w:pos="284"/>
          <w:tab w:val="left" w:pos="567"/>
        </w:tabs>
        <w:spacing w:before="240"/>
        <w:ind w:left="0"/>
        <w:jc w:val="center"/>
        <w:rPr>
          <w:rFonts w:ascii="Arial" w:hAnsi="Arial" w:cs="Arial"/>
          <w:b/>
        </w:rPr>
      </w:pPr>
      <w:r w:rsidRPr="00215EDC">
        <w:rPr>
          <w:rFonts w:ascii="Arial" w:hAnsi="Arial" w:cs="Arial"/>
          <w:b/>
        </w:rPr>
        <w:t xml:space="preserve">TIPO: MENOR PREÇO </w:t>
      </w:r>
      <w:r>
        <w:rPr>
          <w:rFonts w:ascii="Arial" w:hAnsi="Arial" w:cs="Arial"/>
          <w:b/>
        </w:rPr>
        <w:t>GLOBAL</w:t>
      </w:r>
    </w:p>
    <w:p w:rsidR="00354B03" w:rsidRPr="00041C0B" w:rsidRDefault="00354B03" w:rsidP="00354B03">
      <w:pPr>
        <w:pStyle w:val="Cabealho"/>
        <w:tabs>
          <w:tab w:val="left" w:pos="284"/>
          <w:tab w:val="left" w:pos="567"/>
        </w:tabs>
        <w:spacing w:before="240"/>
        <w:ind w:left="0"/>
        <w:jc w:val="both"/>
        <w:rPr>
          <w:rFonts w:ascii="Arial" w:hAnsi="Arial" w:cs="Arial"/>
        </w:rPr>
      </w:pPr>
      <w:r w:rsidRPr="00041C0B">
        <w:rPr>
          <w:rFonts w:ascii="Arial" w:hAnsi="Arial" w:cs="Arial"/>
        </w:rPr>
        <w:t>RAZÃO SOCIAL:________________________________________________________________________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rPr>
      </w:pPr>
      <w:r w:rsidRPr="00041C0B">
        <w:rPr>
          <w:rFonts w:ascii="Arial" w:hAnsi="Arial" w:cs="Arial"/>
        </w:rPr>
        <w:t>CNPJ:________</w:t>
      </w:r>
      <w:r>
        <w:rPr>
          <w:rFonts w:ascii="Arial" w:hAnsi="Arial" w:cs="Arial"/>
        </w:rPr>
        <w:t>_______________________________</w:t>
      </w:r>
      <w:r w:rsidRPr="00041C0B">
        <w:rPr>
          <w:rFonts w:ascii="Arial" w:hAnsi="Arial" w:cs="Arial"/>
        </w:rPr>
        <w:t>__________________________________________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_______________________________</w:t>
      </w:r>
      <w:r w:rsidRPr="00041C0B">
        <w:rPr>
          <w:rFonts w:ascii="Arial" w:hAnsi="Arial" w:cs="Arial"/>
          <w:color w:val="000000"/>
        </w:rPr>
        <w:t>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CIDADE:__________________</w:t>
      </w:r>
      <w:r>
        <w:rPr>
          <w:rFonts w:ascii="Arial" w:hAnsi="Arial" w:cs="Arial"/>
          <w:color w:val="000000"/>
        </w:rPr>
        <w:t>____________________CEP:_</w:t>
      </w:r>
      <w:r w:rsidRPr="00041C0B">
        <w:rPr>
          <w:rFonts w:ascii="Arial" w:hAnsi="Arial" w:cs="Arial"/>
          <w:color w:val="000000"/>
        </w:rPr>
        <w:t>_____________</w:t>
      </w:r>
      <w:r>
        <w:rPr>
          <w:rFonts w:ascii="Arial" w:hAnsi="Arial" w:cs="Arial"/>
          <w:color w:val="000000"/>
        </w:rPr>
        <w:t>TELEFONE:____________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DADOS BANCARIOS (preenchimento não obrigatório):BANCO:________AGENCIA:____CONTA:_____ </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NOME DO SIGNATÁRIO (para assinatura do contrato): 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CPF:__________________IDENTIDADE:______________________ESTADO CIVIL:_________________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w:t>
      </w:r>
      <w:r w:rsidRPr="00041C0B">
        <w:rPr>
          <w:rFonts w:ascii="Arial" w:hAnsi="Arial" w:cs="Arial"/>
          <w:color w:val="000000"/>
        </w:rPr>
        <w:t>__________________________________________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Após analise do Edital, a empresa licitante vem respeitosamente apresentar sua proposta:</w:t>
      </w:r>
    </w:p>
    <w:tbl>
      <w:tblPr>
        <w:tblStyle w:val="Tabelacomgrade"/>
        <w:tblW w:w="10031" w:type="dxa"/>
        <w:tblLook w:val="04A0"/>
      </w:tblPr>
      <w:tblGrid>
        <w:gridCol w:w="919"/>
        <w:gridCol w:w="4376"/>
        <w:gridCol w:w="1334"/>
        <w:gridCol w:w="1276"/>
        <w:gridCol w:w="2126"/>
      </w:tblGrid>
      <w:tr w:rsidR="00114B15" w:rsidRPr="00041C0B" w:rsidTr="00114B15">
        <w:trPr>
          <w:trHeight w:val="523"/>
        </w:trPr>
        <w:tc>
          <w:tcPr>
            <w:tcW w:w="919" w:type="dxa"/>
          </w:tcPr>
          <w:p w:rsidR="00114B15" w:rsidRPr="00041C0B" w:rsidRDefault="00114B15" w:rsidP="00354B03">
            <w:pPr>
              <w:autoSpaceDE w:val="0"/>
              <w:autoSpaceDN w:val="0"/>
              <w:adjustRightInd w:val="0"/>
              <w:spacing w:before="240"/>
              <w:ind w:left="0"/>
              <w:rPr>
                <w:rFonts w:ascii="Arial" w:hAnsi="Arial" w:cs="Arial"/>
                <w:b/>
                <w:bCs/>
                <w:lang w:eastAsia="en-US"/>
              </w:rPr>
            </w:pPr>
            <w:r w:rsidRPr="00041C0B">
              <w:rPr>
                <w:rFonts w:ascii="Arial" w:hAnsi="Arial" w:cs="Arial"/>
                <w:b/>
                <w:bCs/>
                <w:lang w:eastAsia="en-US"/>
              </w:rPr>
              <w:t>ITEM</w:t>
            </w:r>
          </w:p>
        </w:tc>
        <w:tc>
          <w:tcPr>
            <w:tcW w:w="4376" w:type="dxa"/>
          </w:tcPr>
          <w:p w:rsidR="00114B15" w:rsidRPr="00041C0B" w:rsidRDefault="00114B15" w:rsidP="00354B03">
            <w:pPr>
              <w:autoSpaceDE w:val="0"/>
              <w:autoSpaceDN w:val="0"/>
              <w:adjustRightInd w:val="0"/>
              <w:spacing w:before="240"/>
              <w:ind w:left="0"/>
              <w:jc w:val="center"/>
              <w:rPr>
                <w:rFonts w:ascii="Arial" w:hAnsi="Arial" w:cs="Arial"/>
                <w:b/>
                <w:bCs/>
                <w:lang w:eastAsia="en-US"/>
              </w:rPr>
            </w:pPr>
            <w:r w:rsidRPr="00041C0B">
              <w:rPr>
                <w:rFonts w:ascii="Arial" w:hAnsi="Arial" w:cs="Arial"/>
                <w:b/>
                <w:bCs/>
                <w:lang w:eastAsia="en-US"/>
              </w:rPr>
              <w:t>DESCRIÇÃO</w:t>
            </w:r>
          </w:p>
        </w:tc>
        <w:tc>
          <w:tcPr>
            <w:tcW w:w="1334" w:type="dxa"/>
          </w:tcPr>
          <w:p w:rsidR="00114B15" w:rsidRPr="00041C0B" w:rsidRDefault="00114B15" w:rsidP="00114B15">
            <w:pPr>
              <w:autoSpaceDE w:val="0"/>
              <w:autoSpaceDN w:val="0"/>
              <w:adjustRightInd w:val="0"/>
              <w:spacing w:before="240"/>
              <w:ind w:left="0"/>
              <w:rPr>
                <w:rFonts w:ascii="Arial" w:hAnsi="Arial" w:cs="Arial"/>
                <w:b/>
                <w:bCs/>
                <w:lang w:eastAsia="en-US"/>
              </w:rPr>
            </w:pPr>
            <w:r>
              <w:rPr>
                <w:rFonts w:ascii="Arial" w:hAnsi="Arial" w:cs="Arial"/>
                <w:b/>
                <w:bCs/>
                <w:lang w:eastAsia="en-US"/>
              </w:rPr>
              <w:t xml:space="preserve">   UNI</w:t>
            </w:r>
            <w:r w:rsidRPr="00041C0B">
              <w:rPr>
                <w:rFonts w:ascii="Arial" w:hAnsi="Arial" w:cs="Arial"/>
                <w:b/>
                <w:bCs/>
                <w:lang w:eastAsia="en-US"/>
              </w:rPr>
              <w:t>D</w:t>
            </w:r>
          </w:p>
        </w:tc>
        <w:tc>
          <w:tcPr>
            <w:tcW w:w="1276" w:type="dxa"/>
          </w:tcPr>
          <w:p w:rsidR="00114B15" w:rsidRPr="00041C0B" w:rsidRDefault="00114B15" w:rsidP="00354B03">
            <w:pPr>
              <w:autoSpaceDE w:val="0"/>
              <w:autoSpaceDN w:val="0"/>
              <w:adjustRightInd w:val="0"/>
              <w:spacing w:before="240"/>
              <w:ind w:left="0"/>
              <w:rPr>
                <w:rFonts w:ascii="Arial" w:hAnsi="Arial" w:cs="Arial"/>
                <w:b/>
                <w:bCs/>
                <w:lang w:eastAsia="en-US"/>
              </w:rPr>
            </w:pPr>
            <w:r>
              <w:rPr>
                <w:rFonts w:ascii="Arial" w:hAnsi="Arial" w:cs="Arial"/>
                <w:b/>
                <w:bCs/>
                <w:lang w:eastAsia="en-US"/>
              </w:rPr>
              <w:t xml:space="preserve">     </w:t>
            </w:r>
            <w:r w:rsidRPr="00041C0B">
              <w:rPr>
                <w:rFonts w:ascii="Arial" w:hAnsi="Arial" w:cs="Arial"/>
                <w:b/>
                <w:bCs/>
                <w:lang w:eastAsia="en-US"/>
              </w:rPr>
              <w:t>QTD</w:t>
            </w:r>
          </w:p>
        </w:tc>
        <w:tc>
          <w:tcPr>
            <w:tcW w:w="2126" w:type="dxa"/>
          </w:tcPr>
          <w:p w:rsidR="00114B15" w:rsidRPr="00041C0B" w:rsidRDefault="00114B15" w:rsidP="00354B03">
            <w:pPr>
              <w:autoSpaceDE w:val="0"/>
              <w:autoSpaceDN w:val="0"/>
              <w:adjustRightInd w:val="0"/>
              <w:spacing w:before="240"/>
              <w:ind w:left="0"/>
              <w:rPr>
                <w:rFonts w:ascii="Arial" w:hAnsi="Arial" w:cs="Arial"/>
                <w:b/>
                <w:bCs/>
                <w:lang w:eastAsia="en-US"/>
              </w:rPr>
            </w:pPr>
            <w:r>
              <w:rPr>
                <w:rFonts w:ascii="Arial" w:hAnsi="Arial" w:cs="Arial"/>
                <w:b/>
                <w:bCs/>
                <w:lang w:eastAsia="en-US"/>
              </w:rPr>
              <w:t>VALOR TOTAL</w:t>
            </w:r>
          </w:p>
        </w:tc>
      </w:tr>
      <w:tr w:rsidR="00114B15" w:rsidRPr="00041C0B" w:rsidTr="00114B15">
        <w:trPr>
          <w:trHeight w:val="523"/>
        </w:trPr>
        <w:tc>
          <w:tcPr>
            <w:tcW w:w="919" w:type="dxa"/>
          </w:tcPr>
          <w:p w:rsidR="00114B15" w:rsidRPr="00041C0B" w:rsidRDefault="00114B15" w:rsidP="00354B03">
            <w:pPr>
              <w:autoSpaceDE w:val="0"/>
              <w:autoSpaceDN w:val="0"/>
              <w:adjustRightInd w:val="0"/>
              <w:spacing w:before="240"/>
              <w:ind w:left="0"/>
              <w:jc w:val="both"/>
              <w:rPr>
                <w:rFonts w:ascii="Arial" w:hAnsi="Arial" w:cs="Arial"/>
                <w:b/>
                <w:bCs/>
                <w:lang w:eastAsia="en-US"/>
              </w:rPr>
            </w:pPr>
            <w:r w:rsidRPr="00041C0B">
              <w:rPr>
                <w:rFonts w:ascii="Arial" w:hAnsi="Arial" w:cs="Arial"/>
                <w:b/>
                <w:bCs/>
                <w:lang w:eastAsia="en-US"/>
              </w:rPr>
              <w:t>01</w:t>
            </w:r>
          </w:p>
        </w:tc>
        <w:tc>
          <w:tcPr>
            <w:tcW w:w="4376" w:type="dxa"/>
          </w:tcPr>
          <w:p w:rsidR="00114B15" w:rsidRPr="00041C0B" w:rsidRDefault="00114B15" w:rsidP="00354B03">
            <w:pPr>
              <w:autoSpaceDE w:val="0"/>
              <w:autoSpaceDN w:val="0"/>
              <w:adjustRightInd w:val="0"/>
              <w:spacing w:before="240"/>
              <w:ind w:left="0"/>
              <w:rPr>
                <w:rFonts w:ascii="Arial" w:hAnsi="Arial" w:cs="Arial"/>
                <w:bCs/>
                <w:lang w:eastAsia="en-US"/>
              </w:rPr>
            </w:pPr>
            <w:r w:rsidRPr="009342DD">
              <w:rPr>
                <w:rFonts w:ascii="Arial" w:hAnsi="Arial" w:cs="Arial"/>
                <w:color w:val="000000"/>
              </w:rPr>
              <w:t>C</w:t>
            </w:r>
            <w:r w:rsidRPr="009342DD">
              <w:rPr>
                <w:rFonts w:ascii="Arial" w:hAnsi="Arial" w:cs="Arial"/>
              </w:rPr>
              <w:t xml:space="preserve">ontratação de empresa para </w:t>
            </w:r>
            <w:r w:rsidR="00A97E2B">
              <w:rPr>
                <w:rFonts w:ascii="Arial" w:hAnsi="Arial" w:cs="Arial"/>
              </w:rPr>
              <w:t xml:space="preserve">prestação de </w:t>
            </w:r>
            <w:r>
              <w:rPr>
                <w:rFonts w:ascii="Arial" w:hAnsi="Arial" w:cs="Arial"/>
              </w:rPr>
              <w:t xml:space="preserve">serviços </w:t>
            </w:r>
            <w:r w:rsidR="00A97E2B">
              <w:rPr>
                <w:rFonts w:ascii="Arial" w:hAnsi="Arial" w:cs="Arial"/>
              </w:rPr>
              <w:t xml:space="preserve">de retífica de motor do veículo </w:t>
            </w:r>
            <w:r>
              <w:rPr>
                <w:rFonts w:ascii="Arial" w:hAnsi="Arial" w:cs="Arial"/>
              </w:rPr>
              <w:t>SPRINTER 41</w:t>
            </w:r>
            <w:r w:rsidR="00A97E2B">
              <w:rPr>
                <w:rFonts w:ascii="Arial" w:hAnsi="Arial" w:cs="Arial"/>
              </w:rPr>
              <w:t xml:space="preserve">3 placa OLO-6153 em atendimento </w:t>
            </w:r>
            <w:r>
              <w:rPr>
                <w:rFonts w:ascii="Arial" w:hAnsi="Arial" w:cs="Arial"/>
              </w:rPr>
              <w:t>ao solicitado pela secretaria municipal de Saúde</w:t>
            </w:r>
            <w:r w:rsidRPr="009342DD">
              <w:rPr>
                <w:rFonts w:ascii="Arial" w:hAnsi="Arial" w:cs="Arial"/>
              </w:rPr>
              <w:t xml:space="preserve"> do MUNICÍPIO DE </w:t>
            </w:r>
            <w:r>
              <w:rPr>
                <w:rFonts w:ascii="Arial" w:hAnsi="Arial" w:cs="Arial"/>
              </w:rPr>
              <w:t>SERRA AZUL</w:t>
            </w:r>
            <w:r w:rsidRPr="009342DD">
              <w:rPr>
                <w:rFonts w:ascii="Arial" w:hAnsi="Arial" w:cs="Arial"/>
              </w:rPr>
              <w:t xml:space="preserve"> DE MINAS/MG</w:t>
            </w:r>
            <w:r>
              <w:rPr>
                <w:rFonts w:ascii="Arial" w:hAnsi="Arial" w:cs="Arial"/>
                <w:sz w:val="22"/>
                <w:szCs w:val="22"/>
              </w:rPr>
              <w:t xml:space="preserve">, </w:t>
            </w:r>
            <w:r w:rsidRPr="003F2950">
              <w:rPr>
                <w:rFonts w:ascii="Arial" w:hAnsi="Arial" w:cs="Arial"/>
                <w:sz w:val="22"/>
                <w:szCs w:val="22"/>
              </w:rPr>
              <w:t xml:space="preserve">com fornecimento de </w:t>
            </w:r>
            <w:r>
              <w:rPr>
                <w:rFonts w:ascii="Arial" w:hAnsi="Arial" w:cs="Arial"/>
                <w:sz w:val="22"/>
                <w:szCs w:val="22"/>
              </w:rPr>
              <w:t xml:space="preserve">mão de obra e </w:t>
            </w:r>
            <w:r w:rsidRPr="003F2950">
              <w:rPr>
                <w:rFonts w:ascii="Arial" w:hAnsi="Arial" w:cs="Arial"/>
                <w:sz w:val="22"/>
                <w:szCs w:val="22"/>
              </w:rPr>
              <w:t>peças,</w:t>
            </w:r>
          </w:p>
        </w:tc>
        <w:tc>
          <w:tcPr>
            <w:tcW w:w="1334" w:type="dxa"/>
          </w:tcPr>
          <w:p w:rsidR="00114B15" w:rsidRDefault="00114B15" w:rsidP="00354B03">
            <w:pPr>
              <w:autoSpaceDE w:val="0"/>
              <w:autoSpaceDN w:val="0"/>
              <w:adjustRightInd w:val="0"/>
              <w:spacing w:before="240"/>
              <w:ind w:left="0"/>
              <w:jc w:val="both"/>
              <w:rPr>
                <w:rFonts w:ascii="Arial" w:hAnsi="Arial" w:cs="Arial"/>
                <w:b/>
                <w:bCs/>
                <w:lang w:eastAsia="en-US"/>
              </w:rPr>
            </w:pPr>
          </w:p>
          <w:p w:rsidR="00114B15" w:rsidRPr="00041C0B" w:rsidRDefault="00114B15" w:rsidP="00354B03">
            <w:pPr>
              <w:autoSpaceDE w:val="0"/>
              <w:autoSpaceDN w:val="0"/>
              <w:adjustRightInd w:val="0"/>
              <w:spacing w:before="240"/>
              <w:ind w:left="0"/>
              <w:jc w:val="both"/>
              <w:rPr>
                <w:rFonts w:ascii="Arial" w:hAnsi="Arial" w:cs="Arial"/>
                <w:b/>
                <w:bCs/>
                <w:lang w:eastAsia="en-US"/>
              </w:rPr>
            </w:pPr>
            <w:r>
              <w:rPr>
                <w:rFonts w:ascii="Arial" w:hAnsi="Arial" w:cs="Arial"/>
                <w:b/>
                <w:bCs/>
                <w:lang w:eastAsia="en-US"/>
              </w:rPr>
              <w:t xml:space="preserve">     unid</w:t>
            </w:r>
          </w:p>
        </w:tc>
        <w:tc>
          <w:tcPr>
            <w:tcW w:w="1276" w:type="dxa"/>
          </w:tcPr>
          <w:p w:rsidR="00114B15" w:rsidRPr="001E13F3" w:rsidRDefault="00114B15" w:rsidP="00354B03">
            <w:pPr>
              <w:autoSpaceDE w:val="0"/>
              <w:autoSpaceDN w:val="0"/>
              <w:adjustRightInd w:val="0"/>
              <w:spacing w:before="240"/>
              <w:ind w:left="0"/>
              <w:jc w:val="both"/>
              <w:rPr>
                <w:rFonts w:ascii="Arial" w:hAnsi="Arial" w:cs="Arial"/>
                <w:b/>
                <w:bCs/>
                <w:lang w:eastAsia="en-US"/>
              </w:rPr>
            </w:pPr>
          </w:p>
          <w:p w:rsidR="00114B15" w:rsidRPr="00E0064E" w:rsidRDefault="00114B15" w:rsidP="00114B15">
            <w:pPr>
              <w:autoSpaceDE w:val="0"/>
              <w:autoSpaceDN w:val="0"/>
              <w:adjustRightInd w:val="0"/>
              <w:spacing w:before="240"/>
              <w:ind w:left="0"/>
              <w:rPr>
                <w:rFonts w:ascii="Arial" w:hAnsi="Arial" w:cs="Arial"/>
                <w:b/>
                <w:bCs/>
                <w:highlight w:val="yellow"/>
                <w:lang w:eastAsia="en-US"/>
              </w:rPr>
            </w:pPr>
            <w:r>
              <w:rPr>
                <w:rFonts w:ascii="Arial" w:hAnsi="Arial" w:cs="Arial"/>
                <w:b/>
                <w:bCs/>
                <w:lang w:eastAsia="en-US"/>
              </w:rPr>
              <w:t xml:space="preserve">       01</w:t>
            </w:r>
          </w:p>
        </w:tc>
        <w:tc>
          <w:tcPr>
            <w:tcW w:w="2126" w:type="dxa"/>
          </w:tcPr>
          <w:p w:rsidR="00114B15" w:rsidRPr="00041C0B" w:rsidRDefault="00114B15" w:rsidP="00354B03">
            <w:pPr>
              <w:autoSpaceDE w:val="0"/>
              <w:autoSpaceDN w:val="0"/>
              <w:adjustRightInd w:val="0"/>
              <w:spacing w:before="240"/>
              <w:ind w:left="0"/>
              <w:jc w:val="both"/>
              <w:rPr>
                <w:rFonts w:ascii="Arial" w:hAnsi="Arial" w:cs="Arial"/>
                <w:b/>
                <w:bCs/>
                <w:lang w:eastAsia="en-US"/>
              </w:rPr>
            </w:pPr>
          </w:p>
        </w:tc>
      </w:tr>
    </w:tbl>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OBSERVAÇÕES:.............................</w:t>
      </w:r>
      <w:r>
        <w:rPr>
          <w:rFonts w:ascii="Arial" w:hAnsi="Arial" w:cs="Arial"/>
          <w:color w:val="000000"/>
        </w:rPr>
        <w:t>...............................</w:t>
      </w:r>
      <w:r w:rsidRPr="00041C0B">
        <w:rPr>
          <w:rFonts w:ascii="Arial" w:hAnsi="Arial" w:cs="Arial"/>
          <w:color w:val="000000"/>
        </w:rPr>
        <w:t>....................................................................................</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Declaramos ainda, que:</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color w:val="000000"/>
        </w:rPr>
        <w:t>Temos pleno conhecimento dos serviços a serem executados;</w:t>
      </w:r>
      <w:r w:rsidRPr="00041C0B">
        <w:rPr>
          <w:rFonts w:ascii="Arial" w:hAnsi="Arial" w:cs="Arial"/>
        </w:rPr>
        <w:t xml:space="preserve"> de </w:t>
      </w:r>
      <w:r w:rsidRPr="00041C0B">
        <w:rPr>
          <w:rFonts w:ascii="Arial" w:hAnsi="Arial" w:cs="Arial"/>
          <w:color w:val="000000"/>
        </w:rPr>
        <w:t>acordo com todas as normas deste edital e seus anexos, notadamente quanto às exigências previstas no Termo de Referencia – Anexo I do Edital –</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 xml:space="preserve">Recebemos do Município de </w:t>
      </w:r>
      <w:r>
        <w:rPr>
          <w:rFonts w:ascii="Arial" w:hAnsi="Arial" w:cs="Arial"/>
          <w:iCs/>
        </w:rPr>
        <w:t>Serra Azul de Minas</w:t>
      </w:r>
      <w:r w:rsidRPr="00041C0B">
        <w:rPr>
          <w:rFonts w:ascii="Arial" w:hAnsi="Arial" w:cs="Arial"/>
          <w:iCs/>
        </w:rPr>
        <w:t>/MG todas as informações necessárias a elaboração da nossa proposta;</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Estamos cientes dos critérios de pagamento especificados no edital, com eles concordamos plenamente;</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Pr>
          <w:rFonts w:ascii="Arial" w:hAnsi="Arial" w:cs="Arial"/>
          <w:iCs/>
        </w:rPr>
        <w:lastRenderedPageBreak/>
        <w:t xml:space="preserve"> Obrigamo</w:t>
      </w:r>
      <w:r w:rsidRPr="00041C0B">
        <w:rPr>
          <w:rFonts w:ascii="Arial" w:hAnsi="Arial" w:cs="Arial"/>
          <w:iCs/>
        </w:rPr>
        <w:t xml:space="preserve">-nos, ainda, caso nos seja adjudicado o objeto, a assinar o contrato ou documento equivalente dentro do prazo estabelecido, a contar da data de notificação do Município de </w:t>
      </w:r>
      <w:r>
        <w:rPr>
          <w:rFonts w:ascii="Arial" w:hAnsi="Arial" w:cs="Arial"/>
          <w:iCs/>
        </w:rPr>
        <w:t>Serra Azul  de Minas</w:t>
      </w:r>
      <w:r w:rsidRPr="00041C0B">
        <w:rPr>
          <w:rFonts w:ascii="Arial" w:hAnsi="Arial" w:cs="Arial"/>
          <w:iCs/>
        </w:rPr>
        <w:t>/MG bem como atender a todas as condições prévias a sua assinatura, sob pena das sanções cabíveis;</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Declaramos que esta proposta tem o prazo de validade mínima de 60(sessenta) dias.</w:t>
      </w:r>
    </w:p>
    <w:p w:rsidR="00354B03" w:rsidRPr="00041C0B" w:rsidRDefault="00354B03" w:rsidP="00354B03">
      <w:pPr>
        <w:pStyle w:val="Cabealho"/>
        <w:tabs>
          <w:tab w:val="left" w:pos="284"/>
          <w:tab w:val="left" w:pos="567"/>
        </w:tabs>
        <w:spacing w:before="240"/>
        <w:ind w:left="720"/>
        <w:jc w:val="both"/>
        <w:rPr>
          <w:rFonts w:ascii="Arial" w:hAnsi="Arial" w:cs="Arial"/>
          <w:color w:val="000000"/>
        </w:rPr>
      </w:pPr>
    </w:p>
    <w:p w:rsidR="00354B03" w:rsidRPr="00041C0B" w:rsidRDefault="00354B03" w:rsidP="00354B03">
      <w:pPr>
        <w:pStyle w:val="Cabealho"/>
        <w:tabs>
          <w:tab w:val="left" w:pos="284"/>
          <w:tab w:val="left" w:pos="567"/>
        </w:tabs>
        <w:spacing w:before="240"/>
        <w:rPr>
          <w:rFonts w:ascii="Arial" w:hAnsi="Arial" w:cs="Arial"/>
          <w:color w:val="000000"/>
        </w:rPr>
      </w:pPr>
      <w:r w:rsidRPr="00041C0B">
        <w:rPr>
          <w:rFonts w:ascii="Arial" w:hAnsi="Arial" w:cs="Arial"/>
          <w:color w:val="000000"/>
        </w:rPr>
        <w:t>DATA:_________/___________/__________</w:t>
      </w:r>
    </w:p>
    <w:p w:rsidR="00354B03" w:rsidRPr="00041C0B" w:rsidRDefault="00354B03" w:rsidP="00354B03">
      <w:pPr>
        <w:pStyle w:val="Cabealho"/>
        <w:tabs>
          <w:tab w:val="left" w:pos="284"/>
          <w:tab w:val="left" w:pos="567"/>
        </w:tabs>
        <w:spacing w:before="240"/>
        <w:jc w:val="center"/>
        <w:rPr>
          <w:rFonts w:ascii="Arial" w:hAnsi="Arial" w:cs="Arial"/>
          <w:color w:val="000000"/>
        </w:rPr>
      </w:pPr>
    </w:p>
    <w:p w:rsidR="00354B03" w:rsidRPr="00041C0B" w:rsidRDefault="00354B03" w:rsidP="00354B03">
      <w:pPr>
        <w:pStyle w:val="Cabealho"/>
        <w:tabs>
          <w:tab w:val="left" w:pos="284"/>
          <w:tab w:val="left" w:pos="567"/>
        </w:tabs>
        <w:spacing w:before="240"/>
        <w:jc w:val="center"/>
        <w:rPr>
          <w:rFonts w:ascii="Arial" w:hAnsi="Arial" w:cs="Arial"/>
          <w:b/>
          <w:color w:val="000000"/>
        </w:rPr>
      </w:pPr>
      <w:r w:rsidRPr="00041C0B">
        <w:rPr>
          <w:rFonts w:ascii="Arial" w:hAnsi="Arial" w:cs="Arial"/>
          <w:b/>
          <w:color w:val="000000"/>
        </w:rPr>
        <w:t>NOME</w:t>
      </w:r>
    </w:p>
    <w:p w:rsidR="00354B03" w:rsidRPr="00041C0B" w:rsidRDefault="00354B03" w:rsidP="00354B03">
      <w:pPr>
        <w:pStyle w:val="Cabealho"/>
        <w:tabs>
          <w:tab w:val="left" w:pos="284"/>
          <w:tab w:val="left" w:pos="567"/>
        </w:tabs>
        <w:spacing w:before="240"/>
        <w:jc w:val="center"/>
        <w:rPr>
          <w:rFonts w:ascii="Arial" w:hAnsi="Arial" w:cs="Arial"/>
          <w:color w:val="000000"/>
        </w:rPr>
        <w:sectPr w:rsidR="00354B03" w:rsidRPr="00041C0B" w:rsidSect="00354B03">
          <w:headerReference w:type="default" r:id="rId8"/>
          <w:footerReference w:type="default" r:id="rId9"/>
          <w:footnotePr>
            <w:pos w:val="beneathText"/>
          </w:footnotePr>
          <w:pgSz w:w="11905" w:h="16837"/>
          <w:pgMar w:top="1134" w:right="1134" w:bottom="1134" w:left="1134" w:header="357" w:footer="720" w:gutter="0"/>
          <w:cols w:space="720"/>
          <w:docGrid w:linePitch="360"/>
        </w:sectPr>
      </w:pPr>
      <w:r w:rsidRPr="00041C0B">
        <w:rPr>
          <w:rFonts w:ascii="Arial" w:hAnsi="Arial" w:cs="Arial"/>
          <w:color w:val="000000"/>
        </w:rPr>
        <w:t>Representante Legal da Licitante</w:t>
      </w: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38" w:name="_Toc313542155"/>
      <w:r w:rsidRPr="00041C0B">
        <w:rPr>
          <w:rFonts w:cs="Arial"/>
          <w:color w:val="000000"/>
          <w:sz w:val="20"/>
        </w:rPr>
        <w:lastRenderedPageBreak/>
        <w:t>ANEXO III – CARTA DE CREDENCIAMENTO</w:t>
      </w:r>
      <w:bookmarkEnd w:id="38"/>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(Local e data)</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À</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Prefeitura Municipal de</w:t>
      </w:r>
      <w:r>
        <w:rPr>
          <w:rFonts w:ascii="Arial" w:hAnsi="Arial" w:cs="Arial"/>
          <w:color w:val="000000"/>
        </w:rPr>
        <w:t xml:space="preserve"> 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354B03" w:rsidRPr="00041C0B" w:rsidRDefault="00354B03" w:rsidP="00354B03">
      <w:pPr>
        <w:tabs>
          <w:tab w:val="left" w:pos="284"/>
          <w:tab w:val="left" w:pos="567"/>
          <w:tab w:val="left" w:pos="4960"/>
        </w:tabs>
        <w:spacing w:before="240"/>
        <w:ind w:left="0"/>
        <w:jc w:val="both"/>
        <w:rPr>
          <w:rFonts w:ascii="Arial" w:hAnsi="Arial" w:cs="Arial"/>
          <w:color w:val="000000"/>
        </w:rPr>
      </w:pPr>
      <w:r w:rsidRPr="00041C0B">
        <w:rPr>
          <w:rFonts w:ascii="Arial" w:hAnsi="Arial" w:cs="Arial"/>
          <w:color w:val="000000"/>
        </w:rPr>
        <w:t>A/C Pregoeiro</w:t>
      </w:r>
      <w:r w:rsidRPr="00041C0B">
        <w:rPr>
          <w:rFonts w:ascii="Arial" w:hAnsi="Arial" w:cs="Arial"/>
          <w:color w:val="000000"/>
        </w:rPr>
        <w:tab/>
      </w:r>
    </w:p>
    <w:p w:rsidR="00354B03" w:rsidRPr="00041C0B" w:rsidRDefault="00354B03" w:rsidP="00354B03">
      <w:pPr>
        <w:tabs>
          <w:tab w:val="left" w:pos="284"/>
          <w:tab w:val="left" w:pos="567"/>
          <w:tab w:val="left" w:pos="4960"/>
        </w:tabs>
        <w:spacing w:before="240"/>
        <w:jc w:val="both"/>
        <w:rPr>
          <w:rFonts w:ascii="Arial" w:hAnsi="Arial" w:cs="Arial"/>
          <w:color w:val="000000"/>
        </w:rPr>
      </w:pPr>
    </w:p>
    <w:p w:rsidR="00354B03" w:rsidRPr="00215EDC" w:rsidRDefault="00354B03" w:rsidP="00354B03">
      <w:pPr>
        <w:tabs>
          <w:tab w:val="left" w:pos="284"/>
          <w:tab w:val="left" w:pos="567"/>
          <w:tab w:val="left" w:pos="4960"/>
        </w:tabs>
        <w:spacing w:before="240"/>
        <w:ind w:left="0"/>
        <w:jc w:val="both"/>
        <w:rPr>
          <w:rFonts w:ascii="Arial" w:hAnsi="Arial" w:cs="Arial"/>
        </w:rPr>
      </w:pPr>
      <w:r w:rsidRPr="00215EDC">
        <w:rPr>
          <w:rFonts w:ascii="Arial" w:hAnsi="Arial" w:cs="Arial"/>
        </w:rPr>
        <w:t xml:space="preserve">Referência: Pregão Presencial </w:t>
      </w:r>
      <w:r w:rsidR="00114B15">
        <w:rPr>
          <w:rFonts w:ascii="Arial" w:hAnsi="Arial" w:cs="Arial"/>
        </w:rPr>
        <w:t>022</w:t>
      </w:r>
      <w:r>
        <w:rPr>
          <w:rFonts w:ascii="Arial" w:hAnsi="Arial" w:cs="Arial"/>
        </w:rPr>
        <w:t>/2017</w:t>
      </w:r>
    </w:p>
    <w:p w:rsidR="00354B03" w:rsidRPr="00215EDC" w:rsidRDefault="00354B03" w:rsidP="00354B03">
      <w:pPr>
        <w:tabs>
          <w:tab w:val="left" w:pos="284"/>
          <w:tab w:val="left" w:pos="567"/>
        </w:tabs>
        <w:spacing w:before="240"/>
        <w:ind w:left="0"/>
        <w:jc w:val="both"/>
        <w:rPr>
          <w:rFonts w:ascii="Arial" w:hAnsi="Arial" w:cs="Arial"/>
          <w:color w:val="000000"/>
        </w:rPr>
      </w:pPr>
      <w:r w:rsidRPr="00215EDC">
        <w:rPr>
          <w:rFonts w:ascii="Arial" w:hAnsi="Arial" w:cs="Arial"/>
          <w:color w:val="000000"/>
        </w:rPr>
        <w:t>Prezado Senhor,</w:t>
      </w:r>
    </w:p>
    <w:p w:rsidR="00354B03" w:rsidRPr="00215EDC" w:rsidRDefault="00354B03" w:rsidP="00354B03">
      <w:pPr>
        <w:pStyle w:val="Corpodetexto"/>
        <w:tabs>
          <w:tab w:val="left" w:pos="284"/>
          <w:tab w:val="left" w:pos="567"/>
        </w:tabs>
        <w:spacing w:before="240"/>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sidRPr="00215EDC">
        <w:rPr>
          <w:rFonts w:ascii="Arial" w:hAnsi="Arial" w:cs="Arial"/>
          <w:color w:val="000000"/>
        </w:rPr>
        <w:t>A empresa ___________________________, inscrita no CNPJ sob o Nº __________________, neste ato representada por __________________________ (</w:t>
      </w:r>
      <w:r w:rsidRPr="00215EDC">
        <w:rPr>
          <w:rFonts w:ascii="Arial" w:hAnsi="Arial" w:cs="Arial"/>
          <w:bCs/>
          <w:i/>
          <w:iCs/>
          <w:color w:val="000000"/>
        </w:rPr>
        <w:t>qualificação: nacionalidade, estado civil, cargo ocupado na empresa</w:t>
      </w:r>
      <w:r w:rsidRPr="00215EDC">
        <w:rPr>
          <w:rFonts w:ascii="Arial" w:hAnsi="Arial" w:cs="Arial"/>
          <w:color w:val="000000"/>
        </w:rPr>
        <w:t xml:space="preserve">), em </w:t>
      </w:r>
      <w:r w:rsidRPr="00215EDC">
        <w:rPr>
          <w:rFonts w:ascii="Arial" w:hAnsi="Arial" w:cs="Arial"/>
        </w:rPr>
        <w:t xml:space="preserve">atendimento ao disposto no Edital do Pregão </w:t>
      </w:r>
      <w:r>
        <w:rPr>
          <w:rFonts w:ascii="Arial" w:hAnsi="Arial" w:cs="Arial"/>
        </w:rPr>
        <w:t>023/2017</w:t>
      </w:r>
      <w:r w:rsidRPr="00215EDC">
        <w:rPr>
          <w:rFonts w:ascii="Arial" w:hAnsi="Arial" w:cs="Arial"/>
        </w:rPr>
        <w:t xml:space="preserve">, </w:t>
      </w:r>
      <w:r w:rsidRPr="00215EDC">
        <w:rPr>
          <w:rFonts w:ascii="Arial" w:hAnsi="Arial" w:cs="Arial"/>
          <w:color w:val="00000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vertAlign w:val="superscript"/>
        </w:rPr>
        <w:t>o</w:t>
      </w:r>
      <w:r w:rsidRPr="00041C0B">
        <w:rPr>
          <w:rFonts w:ascii="Arial" w:hAnsi="Arial" w:cs="Arial"/>
          <w:color w:val="000000"/>
        </w:rPr>
        <w:t xml:space="preserve"> 8666/93, e assinar todos os atos e quaisquer documentos indispensáveis ao bom e fiel cumprimento do presente mandato.</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Pr>
          <w:rFonts w:ascii="Arial" w:hAnsi="Arial" w:cs="Arial"/>
          <w:color w:val="000000"/>
        </w:rPr>
        <w:tab/>
      </w:r>
      <w:r>
        <w:rPr>
          <w:rFonts w:ascii="Arial" w:hAnsi="Arial" w:cs="Arial"/>
          <w:color w:val="000000"/>
        </w:rPr>
        <w:tab/>
      </w:r>
      <w:r w:rsidRPr="00041C0B">
        <w:rPr>
          <w:rFonts w:ascii="Arial" w:hAnsi="Arial" w:cs="Arial"/>
          <w:color w:val="000000"/>
        </w:rPr>
        <w:t xml:space="preserve">Atenciosamente. </w:t>
      </w:r>
    </w:p>
    <w:p w:rsidR="00354B03" w:rsidRPr="00041C0B"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cs="Arial"/>
          <w:b w:val="0"/>
          <w:color w:val="000000"/>
        </w:rPr>
      </w:pPr>
      <w:r w:rsidRPr="00041C0B">
        <w:rPr>
          <w:rFonts w:cs="Arial"/>
          <w:b w:val="0"/>
          <w:color w:val="000000"/>
        </w:rPr>
        <w:t>NOME</w:t>
      </w:r>
    </w:p>
    <w:p w:rsidR="00354B03" w:rsidRPr="00041C0B" w:rsidRDefault="00354B03" w:rsidP="00354B03">
      <w:pPr>
        <w:tabs>
          <w:tab w:val="left" w:pos="284"/>
          <w:tab w:val="left" w:pos="567"/>
        </w:tabs>
        <w:spacing w:before="240"/>
        <w:ind w:left="0"/>
        <w:jc w:val="center"/>
        <w:rPr>
          <w:rFonts w:ascii="Arial" w:hAnsi="Arial" w:cs="Arial"/>
          <w:color w:val="000000"/>
        </w:rPr>
      </w:pPr>
      <w:r w:rsidRPr="00041C0B">
        <w:rPr>
          <w:rFonts w:ascii="Arial" w:hAnsi="Arial" w:cs="Arial"/>
          <w:color w:val="000000"/>
        </w:rPr>
        <w:t>Representante Legal da Licitante</w:t>
      </w: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39" w:name="_ANEXO_IV_–_DECLARAÇÃO_DE_INEXISTÊNC"/>
      <w:bookmarkStart w:id="40" w:name="_ANEXO_IV_–"/>
      <w:bookmarkStart w:id="41" w:name="_Toc313542156"/>
      <w:bookmarkEnd w:id="39"/>
      <w:bookmarkEnd w:id="40"/>
      <w:r w:rsidRPr="00041C0B">
        <w:rPr>
          <w:rFonts w:cs="Arial"/>
          <w:color w:val="000000"/>
          <w:sz w:val="20"/>
        </w:rPr>
        <w:t>ANEXO IV – DECLARAÇÃO DE INEXISTÊNCIA DE IMPEDIMENTO À HABILITAÇÃO</w:t>
      </w:r>
      <w:bookmarkEnd w:id="41"/>
    </w:p>
    <w:p w:rsidR="00354B03" w:rsidRPr="00041C0B" w:rsidRDefault="00354B03" w:rsidP="00354B03">
      <w:pPr>
        <w:tabs>
          <w:tab w:val="left" w:pos="284"/>
          <w:tab w:val="left" w:pos="567"/>
        </w:tabs>
        <w:autoSpaceDE w:val="0"/>
        <w:autoSpaceDN w:val="0"/>
        <w:adjustRightInd w:val="0"/>
        <w:spacing w:before="240"/>
        <w:jc w:val="center"/>
        <w:rPr>
          <w:rFonts w:ascii="Arial" w:hAnsi="Arial" w:cs="Arial"/>
          <w:color w:val="000000"/>
        </w:rPr>
      </w:pP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(Local e data)</w:t>
      </w: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À</w:t>
      </w: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 xml:space="preserve">Prefeitura Municipal de </w:t>
      </w:r>
      <w:r w:rsidR="00114B15">
        <w:rPr>
          <w:rFonts w:ascii="Arial" w:hAnsi="Arial" w:cs="Arial"/>
          <w:color w:val="000000"/>
          <w:sz w:val="22"/>
          <w:szCs w:val="22"/>
        </w:rPr>
        <w:t>Serra Azul</w:t>
      </w:r>
      <w:r w:rsidRPr="000805A0">
        <w:rPr>
          <w:rFonts w:ascii="Arial" w:hAnsi="Arial" w:cs="Arial"/>
          <w:color w:val="000000"/>
          <w:sz w:val="22"/>
          <w:szCs w:val="22"/>
        </w:rPr>
        <w:t xml:space="preserve"> de Minas - MG</w:t>
      </w: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A/C Pregoeiro</w:t>
      </w:r>
      <w:r w:rsidRPr="000805A0">
        <w:rPr>
          <w:rFonts w:ascii="Arial" w:hAnsi="Arial" w:cs="Arial"/>
          <w:color w:val="000000"/>
          <w:sz w:val="22"/>
          <w:szCs w:val="22"/>
        </w:rPr>
        <w:tab/>
      </w:r>
    </w:p>
    <w:p w:rsidR="00354B03" w:rsidRPr="000805A0" w:rsidRDefault="00354B03" w:rsidP="00354B03">
      <w:pPr>
        <w:tabs>
          <w:tab w:val="left" w:pos="284"/>
          <w:tab w:val="left" w:pos="567"/>
          <w:tab w:val="left" w:pos="4960"/>
        </w:tabs>
        <w:spacing w:before="240"/>
        <w:jc w:val="both"/>
        <w:rPr>
          <w:rFonts w:ascii="Arial" w:hAnsi="Arial" w:cs="Arial"/>
          <w:color w:val="000000"/>
          <w:sz w:val="22"/>
          <w:szCs w:val="22"/>
        </w:rPr>
      </w:pPr>
    </w:p>
    <w:p w:rsidR="00354B03" w:rsidRPr="000805A0" w:rsidRDefault="00354B03" w:rsidP="00354B03">
      <w:pPr>
        <w:tabs>
          <w:tab w:val="left" w:pos="284"/>
          <w:tab w:val="left" w:pos="567"/>
          <w:tab w:val="left" w:pos="4960"/>
        </w:tabs>
        <w:spacing w:before="240"/>
        <w:ind w:left="0"/>
        <w:jc w:val="both"/>
        <w:rPr>
          <w:rFonts w:ascii="Arial" w:hAnsi="Arial" w:cs="Arial"/>
          <w:sz w:val="22"/>
          <w:szCs w:val="22"/>
        </w:rPr>
      </w:pPr>
      <w:r w:rsidRPr="000805A0">
        <w:rPr>
          <w:rFonts w:ascii="Arial" w:hAnsi="Arial" w:cs="Arial"/>
          <w:sz w:val="22"/>
          <w:szCs w:val="22"/>
        </w:rPr>
        <w:t xml:space="preserve">Referência: Pregão Presencial </w:t>
      </w:r>
      <w:r w:rsidR="00114B15">
        <w:rPr>
          <w:rFonts w:ascii="Arial" w:hAnsi="Arial" w:cs="Arial"/>
          <w:sz w:val="22"/>
          <w:szCs w:val="22"/>
        </w:rPr>
        <w:t>022</w:t>
      </w:r>
      <w:r>
        <w:rPr>
          <w:rFonts w:ascii="Arial" w:hAnsi="Arial" w:cs="Arial"/>
          <w:sz w:val="22"/>
          <w:szCs w:val="22"/>
        </w:rPr>
        <w:t>/2017</w:t>
      </w:r>
    </w:p>
    <w:p w:rsidR="00354B03" w:rsidRPr="000805A0" w:rsidRDefault="00354B03" w:rsidP="00354B03">
      <w:pPr>
        <w:tabs>
          <w:tab w:val="left" w:pos="284"/>
          <w:tab w:val="left" w:pos="567"/>
        </w:tabs>
        <w:spacing w:before="240"/>
        <w:ind w:left="0"/>
        <w:jc w:val="both"/>
        <w:rPr>
          <w:rFonts w:ascii="Arial" w:hAnsi="Arial" w:cs="Arial"/>
          <w:sz w:val="22"/>
          <w:szCs w:val="22"/>
        </w:rPr>
      </w:pPr>
      <w:r w:rsidRPr="000805A0">
        <w:rPr>
          <w:rFonts w:ascii="Arial" w:hAnsi="Arial" w:cs="Arial"/>
          <w:sz w:val="22"/>
          <w:szCs w:val="22"/>
        </w:rPr>
        <w:t>Prezado Senhor,</w:t>
      </w:r>
    </w:p>
    <w:p w:rsidR="00354B03" w:rsidRPr="000805A0" w:rsidRDefault="00354B03" w:rsidP="00354B03">
      <w:pPr>
        <w:tabs>
          <w:tab w:val="left" w:pos="284"/>
          <w:tab w:val="left" w:pos="567"/>
        </w:tabs>
        <w:autoSpaceDE w:val="0"/>
        <w:autoSpaceDN w:val="0"/>
        <w:adjustRightInd w:val="0"/>
        <w:spacing w:before="240"/>
        <w:ind w:left="0"/>
        <w:jc w:val="both"/>
        <w:rPr>
          <w:rFonts w:ascii="Arial" w:hAnsi="Arial" w:cs="Arial"/>
          <w:sz w:val="22"/>
          <w:szCs w:val="22"/>
        </w:rPr>
      </w:pPr>
    </w:p>
    <w:p w:rsidR="00354B03" w:rsidRPr="000805A0" w:rsidRDefault="00354B03" w:rsidP="00354B03">
      <w:pPr>
        <w:tabs>
          <w:tab w:val="left" w:pos="284"/>
          <w:tab w:val="left" w:pos="567"/>
        </w:tabs>
        <w:autoSpaceDE w:val="0"/>
        <w:autoSpaceDN w:val="0"/>
        <w:adjustRightInd w:val="0"/>
        <w:spacing w:before="240"/>
        <w:ind w:left="0"/>
        <w:jc w:val="both"/>
        <w:rPr>
          <w:rFonts w:ascii="Arial" w:hAnsi="Arial" w:cs="Arial"/>
          <w:color w:val="000000"/>
          <w:sz w:val="22"/>
          <w:szCs w:val="22"/>
        </w:rPr>
      </w:pPr>
      <w:r w:rsidRPr="000805A0">
        <w:rPr>
          <w:rFonts w:ascii="Arial" w:hAnsi="Arial" w:cs="Arial"/>
          <w:sz w:val="22"/>
          <w:szCs w:val="22"/>
        </w:rPr>
        <w:t>A empresa ___________________________, inscrita no CNPJ sob o Nº __________________, neste ato representada por __________________________ (</w:t>
      </w:r>
      <w:r w:rsidRPr="000805A0">
        <w:rPr>
          <w:rFonts w:ascii="Arial" w:hAnsi="Arial" w:cs="Arial"/>
          <w:bCs/>
          <w:i/>
          <w:iCs/>
          <w:sz w:val="22"/>
          <w:szCs w:val="22"/>
        </w:rPr>
        <w:t>qualificação: nacionalidade, estado civil, cargo ocupado na empresa, RG</w:t>
      </w:r>
      <w:r w:rsidRPr="000805A0">
        <w:rPr>
          <w:rFonts w:ascii="Arial" w:hAnsi="Arial" w:cs="Arial"/>
          <w:sz w:val="22"/>
          <w:szCs w:val="22"/>
        </w:rPr>
        <w:t xml:space="preserve">), em atendimento ao disposto no Edital do Pregão </w:t>
      </w:r>
      <w:r>
        <w:rPr>
          <w:rFonts w:ascii="Arial" w:hAnsi="Arial" w:cs="Arial"/>
          <w:sz w:val="22"/>
          <w:szCs w:val="22"/>
        </w:rPr>
        <w:t>023/2017</w:t>
      </w:r>
      <w:r w:rsidRPr="000805A0">
        <w:rPr>
          <w:rFonts w:ascii="Arial" w:hAnsi="Arial" w:cs="Arial"/>
          <w:sz w:val="22"/>
          <w:szCs w:val="22"/>
        </w:rPr>
        <w:t xml:space="preserve">, que tem como objeto </w:t>
      </w:r>
      <w:r w:rsidRPr="000805A0">
        <w:rPr>
          <w:rFonts w:ascii="Arial" w:hAnsi="Arial" w:cs="Arial"/>
          <w:sz w:val="22"/>
          <w:szCs w:val="22"/>
          <w:lang w:eastAsia="ar-SA"/>
        </w:rPr>
        <w:t>a</w:t>
      </w:r>
      <w:r w:rsidR="00114B15" w:rsidRPr="00114B15">
        <w:rPr>
          <w:rFonts w:ascii="Arial" w:hAnsi="Arial" w:cs="Arial"/>
          <w:color w:val="000000"/>
        </w:rPr>
        <w:t xml:space="preserve"> </w:t>
      </w:r>
      <w:r w:rsidR="00114B15" w:rsidRPr="009342DD">
        <w:rPr>
          <w:rFonts w:ascii="Arial" w:hAnsi="Arial" w:cs="Arial"/>
          <w:color w:val="000000"/>
        </w:rPr>
        <w:t>C</w:t>
      </w:r>
      <w:r w:rsidR="00114B15" w:rsidRPr="009342DD">
        <w:rPr>
          <w:rFonts w:ascii="Arial" w:hAnsi="Arial" w:cs="Arial"/>
        </w:rPr>
        <w:t xml:space="preserve">ontratação de empresa para </w:t>
      </w:r>
      <w:r w:rsidR="00114B15">
        <w:rPr>
          <w:rFonts w:ascii="Arial" w:hAnsi="Arial" w:cs="Arial"/>
        </w:rPr>
        <w:t>prestação de serviços de retífica de motor do veículo SPRINTER 413 placa OLO-6153 em atendimento ao solicitado pela secretaria municipal de Saúde</w:t>
      </w:r>
      <w:r w:rsidR="00114B15" w:rsidRPr="009342DD">
        <w:rPr>
          <w:rFonts w:ascii="Arial" w:hAnsi="Arial" w:cs="Arial"/>
        </w:rPr>
        <w:t xml:space="preserve"> do MUNICÍPIO DE </w:t>
      </w:r>
      <w:r w:rsidR="00114B15">
        <w:rPr>
          <w:rFonts w:ascii="Arial" w:hAnsi="Arial" w:cs="Arial"/>
        </w:rPr>
        <w:t>SERRA AZUL</w:t>
      </w:r>
      <w:r w:rsidR="00114B15" w:rsidRPr="009342DD">
        <w:rPr>
          <w:rFonts w:ascii="Arial" w:hAnsi="Arial" w:cs="Arial"/>
        </w:rPr>
        <w:t xml:space="preserve"> DE MINAS/MG</w:t>
      </w:r>
      <w:r w:rsidR="00114B15">
        <w:rPr>
          <w:rFonts w:ascii="Arial" w:hAnsi="Arial" w:cs="Arial"/>
          <w:sz w:val="22"/>
          <w:szCs w:val="22"/>
        </w:rPr>
        <w:t xml:space="preserve">, </w:t>
      </w:r>
      <w:r w:rsidR="00114B15" w:rsidRPr="003F2950">
        <w:rPr>
          <w:rFonts w:ascii="Arial" w:hAnsi="Arial" w:cs="Arial"/>
          <w:sz w:val="22"/>
          <w:szCs w:val="22"/>
        </w:rPr>
        <w:t xml:space="preserve">com fornecimento de </w:t>
      </w:r>
      <w:r w:rsidR="00114B15">
        <w:rPr>
          <w:rFonts w:ascii="Arial" w:hAnsi="Arial" w:cs="Arial"/>
          <w:sz w:val="22"/>
          <w:szCs w:val="22"/>
        </w:rPr>
        <w:t>mão de obra e peças</w:t>
      </w:r>
      <w:r w:rsidRPr="000805A0">
        <w:rPr>
          <w:rFonts w:ascii="Arial" w:hAnsi="Arial" w:cs="Arial"/>
          <w:sz w:val="22"/>
          <w:szCs w:val="22"/>
        </w:rPr>
        <w:t xml:space="preserve">, </w:t>
      </w:r>
      <w:r w:rsidRPr="000805A0">
        <w:rPr>
          <w:rFonts w:ascii="Arial" w:hAnsi="Arial" w:cs="Arial"/>
          <w:sz w:val="22"/>
          <w:szCs w:val="22"/>
          <w:lang w:eastAsia="ar-SA"/>
        </w:rPr>
        <w:t>conforme especificações constantes no Anexo I do edital</w:t>
      </w:r>
      <w:r w:rsidRPr="000805A0">
        <w:rPr>
          <w:rFonts w:ascii="Arial" w:hAnsi="Arial" w:cs="Arial"/>
          <w:sz w:val="22"/>
          <w:szCs w:val="22"/>
        </w:rPr>
        <w:t>, vem perante Vossa Senhoria DECLARAR que não existem impedimentos à habilitação da mesma na presente licitação</w:t>
      </w:r>
    </w:p>
    <w:p w:rsidR="00354B03" w:rsidRPr="000805A0" w:rsidRDefault="00354B03" w:rsidP="00354B03">
      <w:pPr>
        <w:tabs>
          <w:tab w:val="left" w:pos="284"/>
          <w:tab w:val="left" w:pos="567"/>
        </w:tabs>
        <w:spacing w:before="240"/>
        <w:jc w:val="both"/>
        <w:rPr>
          <w:rFonts w:ascii="Arial" w:hAnsi="Arial" w:cs="Arial"/>
          <w:color w:val="000000"/>
          <w:sz w:val="22"/>
          <w:szCs w:val="22"/>
        </w:rPr>
      </w:pPr>
      <w:r w:rsidRPr="000805A0">
        <w:rPr>
          <w:rFonts w:ascii="Arial" w:hAnsi="Arial" w:cs="Arial"/>
          <w:color w:val="000000"/>
          <w:sz w:val="22"/>
          <w:szCs w:val="22"/>
        </w:rPr>
        <w:t xml:space="preserve">Atenciosamente. </w:t>
      </w:r>
    </w:p>
    <w:p w:rsidR="00354B03" w:rsidRPr="000805A0" w:rsidRDefault="00354B03" w:rsidP="00354B03">
      <w:pPr>
        <w:tabs>
          <w:tab w:val="left" w:pos="284"/>
          <w:tab w:val="left" w:pos="567"/>
        </w:tabs>
        <w:spacing w:before="240"/>
        <w:jc w:val="both"/>
        <w:rPr>
          <w:rFonts w:ascii="Arial" w:hAnsi="Arial" w:cs="Arial"/>
          <w:color w:val="000000"/>
          <w:sz w:val="22"/>
          <w:szCs w:val="22"/>
        </w:rPr>
      </w:pPr>
    </w:p>
    <w:p w:rsidR="00354B03" w:rsidRPr="000805A0"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000000"/>
          <w:sz w:val="22"/>
          <w:szCs w:val="22"/>
        </w:rPr>
      </w:pPr>
    </w:p>
    <w:p w:rsidR="00354B03" w:rsidRPr="000805A0"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000000"/>
          <w:sz w:val="22"/>
          <w:szCs w:val="22"/>
        </w:rPr>
      </w:pPr>
      <w:r w:rsidRPr="000805A0">
        <w:rPr>
          <w:rFonts w:ascii="Arial" w:hAnsi="Arial" w:cs="Arial"/>
          <w:b w:val="0"/>
          <w:color w:val="000000"/>
          <w:sz w:val="22"/>
          <w:szCs w:val="22"/>
        </w:rPr>
        <w:t>NOME</w:t>
      </w:r>
    </w:p>
    <w:p w:rsidR="00354B03" w:rsidRPr="000805A0" w:rsidRDefault="00354B03" w:rsidP="00354B03">
      <w:pPr>
        <w:tabs>
          <w:tab w:val="left" w:pos="284"/>
          <w:tab w:val="left" w:pos="567"/>
        </w:tabs>
        <w:spacing w:before="240"/>
        <w:jc w:val="center"/>
        <w:rPr>
          <w:rFonts w:ascii="Arial" w:hAnsi="Arial" w:cs="Arial"/>
          <w:color w:val="000000"/>
          <w:sz w:val="22"/>
          <w:szCs w:val="22"/>
        </w:rPr>
      </w:pPr>
      <w:r w:rsidRPr="000805A0">
        <w:rPr>
          <w:rFonts w:ascii="Arial" w:hAnsi="Arial" w:cs="Arial"/>
          <w:color w:val="000000"/>
          <w:sz w:val="22"/>
          <w:szCs w:val="22"/>
        </w:rPr>
        <w:t>Representante Legal da Licitante</w:t>
      </w:r>
    </w:p>
    <w:p w:rsidR="00354B03" w:rsidRPr="000805A0" w:rsidRDefault="00354B03" w:rsidP="00354B03">
      <w:pPr>
        <w:tabs>
          <w:tab w:val="left" w:pos="284"/>
          <w:tab w:val="left" w:pos="567"/>
        </w:tabs>
        <w:spacing w:before="240"/>
        <w:jc w:val="center"/>
        <w:rPr>
          <w:rFonts w:ascii="Arial" w:hAnsi="Arial" w:cs="Arial"/>
          <w:color w:val="000000"/>
          <w:sz w:val="22"/>
          <w:szCs w:val="22"/>
        </w:rPr>
      </w:pPr>
    </w:p>
    <w:p w:rsidR="00354B03" w:rsidRPr="000805A0" w:rsidRDefault="00354B03" w:rsidP="00354B03">
      <w:pPr>
        <w:tabs>
          <w:tab w:val="left" w:pos="284"/>
          <w:tab w:val="left" w:pos="567"/>
        </w:tabs>
        <w:spacing w:before="240"/>
        <w:jc w:val="center"/>
        <w:rPr>
          <w:rFonts w:ascii="Arial" w:hAnsi="Arial" w:cs="Arial"/>
          <w:color w:val="000000"/>
          <w:sz w:val="22"/>
          <w:szCs w:val="22"/>
        </w:rPr>
      </w:pPr>
    </w:p>
    <w:p w:rsidR="00354B03"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rPr>
          <w:rFonts w:ascii="Arial" w:hAnsi="Arial" w:cs="Arial"/>
          <w:color w:val="000000"/>
        </w:rPr>
      </w:pPr>
    </w:p>
    <w:p w:rsidR="00354B03" w:rsidRPr="00041C0B" w:rsidRDefault="00354B03" w:rsidP="00354B03">
      <w:pPr>
        <w:tabs>
          <w:tab w:val="left" w:pos="284"/>
          <w:tab w:val="left" w:pos="567"/>
        </w:tabs>
        <w:spacing w:before="240"/>
        <w:ind w:left="0"/>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2" w:name="_ANEXO_V_–_DECLARAÇÃO_DE_PREÇOS"/>
      <w:bookmarkStart w:id="43" w:name="_ANEXO_V_–"/>
      <w:bookmarkStart w:id="44" w:name="_Toc313542157"/>
      <w:bookmarkEnd w:id="42"/>
      <w:bookmarkEnd w:id="43"/>
      <w:r w:rsidRPr="00041C0B">
        <w:rPr>
          <w:rFonts w:cs="Arial"/>
          <w:color w:val="000000"/>
          <w:sz w:val="20"/>
        </w:rPr>
        <w:t>ANEXO V – DECLARAÇÃO DE PREÇOS</w:t>
      </w:r>
      <w:bookmarkEnd w:id="44"/>
    </w:p>
    <w:p w:rsidR="00354B03" w:rsidRPr="00F87689" w:rsidRDefault="00354B03" w:rsidP="00354B03">
      <w:pPr>
        <w:tabs>
          <w:tab w:val="left" w:pos="284"/>
          <w:tab w:val="left" w:pos="567"/>
        </w:tabs>
        <w:autoSpaceDE w:val="0"/>
        <w:autoSpaceDN w:val="0"/>
        <w:adjustRightInd w:val="0"/>
        <w:spacing w:before="240"/>
        <w:jc w:val="center"/>
        <w:rPr>
          <w:rFonts w:ascii="Arial" w:hAnsi="Arial" w:cs="Arial"/>
          <w:b/>
          <w:color w:val="000000"/>
          <w:sz w:val="22"/>
          <w:szCs w:val="22"/>
        </w:rPr>
      </w:pPr>
    </w:p>
    <w:p w:rsidR="00354B03" w:rsidRPr="00F87689" w:rsidRDefault="00354B03" w:rsidP="00354B03">
      <w:pPr>
        <w:tabs>
          <w:tab w:val="left" w:pos="284"/>
          <w:tab w:val="left" w:pos="567"/>
        </w:tabs>
        <w:spacing w:before="240"/>
        <w:ind w:left="0"/>
        <w:jc w:val="both"/>
        <w:rPr>
          <w:rFonts w:ascii="Arial" w:hAnsi="Arial" w:cs="Arial"/>
          <w:color w:val="000000"/>
          <w:sz w:val="22"/>
          <w:szCs w:val="22"/>
        </w:rPr>
      </w:pPr>
      <w:r w:rsidRPr="00F87689">
        <w:rPr>
          <w:rFonts w:ascii="Arial" w:hAnsi="Arial" w:cs="Arial"/>
          <w:color w:val="000000"/>
          <w:sz w:val="22"/>
          <w:szCs w:val="22"/>
        </w:rPr>
        <w:t>(Local e data)</w:t>
      </w:r>
    </w:p>
    <w:p w:rsidR="00354B03" w:rsidRPr="00F87689" w:rsidRDefault="00354B03" w:rsidP="00354B03">
      <w:pPr>
        <w:tabs>
          <w:tab w:val="left" w:pos="284"/>
          <w:tab w:val="left" w:pos="567"/>
        </w:tabs>
        <w:spacing w:before="240"/>
        <w:ind w:left="0"/>
        <w:jc w:val="both"/>
        <w:rPr>
          <w:rFonts w:ascii="Arial" w:hAnsi="Arial" w:cs="Arial"/>
          <w:color w:val="000000"/>
          <w:sz w:val="22"/>
          <w:szCs w:val="22"/>
        </w:rPr>
      </w:pPr>
    </w:p>
    <w:p w:rsidR="00354B03" w:rsidRPr="00F87689" w:rsidRDefault="00354B03" w:rsidP="00354B03">
      <w:pPr>
        <w:tabs>
          <w:tab w:val="left" w:pos="284"/>
          <w:tab w:val="left" w:pos="567"/>
        </w:tabs>
        <w:spacing w:before="240"/>
        <w:ind w:left="0"/>
        <w:jc w:val="both"/>
        <w:rPr>
          <w:rFonts w:ascii="Arial" w:hAnsi="Arial" w:cs="Arial"/>
          <w:color w:val="000000"/>
          <w:sz w:val="22"/>
          <w:szCs w:val="22"/>
        </w:rPr>
      </w:pPr>
      <w:r w:rsidRPr="00F87689">
        <w:rPr>
          <w:rFonts w:ascii="Arial" w:hAnsi="Arial" w:cs="Arial"/>
          <w:color w:val="000000"/>
          <w:sz w:val="22"/>
          <w:szCs w:val="22"/>
        </w:rPr>
        <w:t>À</w:t>
      </w:r>
    </w:p>
    <w:p w:rsidR="00354B03" w:rsidRPr="00F87689" w:rsidRDefault="00354B03" w:rsidP="00354B03">
      <w:pPr>
        <w:tabs>
          <w:tab w:val="left" w:pos="284"/>
          <w:tab w:val="left" w:pos="567"/>
        </w:tabs>
        <w:spacing w:before="240"/>
        <w:ind w:left="0"/>
        <w:jc w:val="both"/>
        <w:rPr>
          <w:rFonts w:ascii="Arial" w:hAnsi="Arial" w:cs="Arial"/>
          <w:sz w:val="22"/>
          <w:szCs w:val="22"/>
        </w:rPr>
      </w:pPr>
      <w:r w:rsidRPr="00F87689">
        <w:rPr>
          <w:rFonts w:ascii="Arial" w:hAnsi="Arial" w:cs="Arial"/>
          <w:sz w:val="22"/>
          <w:szCs w:val="22"/>
        </w:rPr>
        <w:t xml:space="preserve">Prefeitura Municipal de </w:t>
      </w:r>
      <w:r>
        <w:rPr>
          <w:rFonts w:ascii="Arial" w:hAnsi="Arial" w:cs="Arial"/>
          <w:sz w:val="22"/>
          <w:szCs w:val="22"/>
        </w:rPr>
        <w:t xml:space="preserve">Serra Azul </w:t>
      </w:r>
      <w:r w:rsidRPr="00F87689">
        <w:rPr>
          <w:rFonts w:ascii="Arial" w:hAnsi="Arial" w:cs="Arial"/>
          <w:sz w:val="22"/>
          <w:szCs w:val="22"/>
        </w:rPr>
        <w:t>de Minas - MG</w:t>
      </w:r>
    </w:p>
    <w:p w:rsidR="00354B03" w:rsidRPr="00F87689" w:rsidRDefault="00354B03" w:rsidP="00354B03">
      <w:pPr>
        <w:tabs>
          <w:tab w:val="left" w:pos="284"/>
          <w:tab w:val="left" w:pos="567"/>
        </w:tabs>
        <w:spacing w:before="240"/>
        <w:jc w:val="both"/>
        <w:rPr>
          <w:rFonts w:ascii="Arial" w:hAnsi="Arial" w:cs="Arial"/>
          <w:sz w:val="22"/>
          <w:szCs w:val="22"/>
        </w:rPr>
      </w:pPr>
    </w:p>
    <w:p w:rsidR="00354B03" w:rsidRPr="00F87689" w:rsidRDefault="00354B03" w:rsidP="00354B03">
      <w:pPr>
        <w:tabs>
          <w:tab w:val="left" w:pos="284"/>
          <w:tab w:val="left" w:pos="567"/>
          <w:tab w:val="left" w:pos="4960"/>
        </w:tabs>
        <w:spacing w:before="240"/>
        <w:ind w:left="0"/>
        <w:jc w:val="both"/>
        <w:rPr>
          <w:rFonts w:ascii="Arial" w:hAnsi="Arial" w:cs="Arial"/>
          <w:sz w:val="22"/>
          <w:szCs w:val="22"/>
        </w:rPr>
      </w:pPr>
      <w:r w:rsidRPr="00F87689">
        <w:rPr>
          <w:rFonts w:ascii="Arial" w:hAnsi="Arial" w:cs="Arial"/>
          <w:sz w:val="22"/>
          <w:szCs w:val="22"/>
        </w:rPr>
        <w:t>A/C Pregoeiro</w:t>
      </w:r>
      <w:r w:rsidRPr="00F87689">
        <w:rPr>
          <w:rFonts w:ascii="Arial" w:hAnsi="Arial" w:cs="Arial"/>
          <w:sz w:val="22"/>
          <w:szCs w:val="22"/>
        </w:rPr>
        <w:tab/>
      </w:r>
    </w:p>
    <w:p w:rsidR="00354B03" w:rsidRPr="00F87689" w:rsidRDefault="00354B03" w:rsidP="00354B03">
      <w:pPr>
        <w:tabs>
          <w:tab w:val="left" w:pos="284"/>
          <w:tab w:val="left" w:pos="567"/>
          <w:tab w:val="left" w:pos="4960"/>
        </w:tabs>
        <w:spacing w:before="240"/>
        <w:jc w:val="both"/>
        <w:rPr>
          <w:rFonts w:ascii="Arial" w:hAnsi="Arial" w:cs="Arial"/>
          <w:sz w:val="22"/>
          <w:szCs w:val="22"/>
        </w:rPr>
      </w:pPr>
    </w:p>
    <w:p w:rsidR="00354B03" w:rsidRPr="00F87689" w:rsidRDefault="00354B03" w:rsidP="00354B03">
      <w:pPr>
        <w:tabs>
          <w:tab w:val="left" w:pos="284"/>
          <w:tab w:val="left" w:pos="567"/>
          <w:tab w:val="left" w:pos="4960"/>
        </w:tabs>
        <w:spacing w:before="240"/>
        <w:ind w:left="0"/>
        <w:jc w:val="both"/>
        <w:rPr>
          <w:rFonts w:ascii="Arial" w:hAnsi="Arial" w:cs="Arial"/>
          <w:sz w:val="22"/>
          <w:szCs w:val="22"/>
        </w:rPr>
      </w:pPr>
      <w:r w:rsidRPr="00F87689">
        <w:rPr>
          <w:rFonts w:ascii="Arial" w:hAnsi="Arial" w:cs="Arial"/>
          <w:sz w:val="22"/>
          <w:szCs w:val="22"/>
        </w:rPr>
        <w:t xml:space="preserve">Referência: Pregão Presencial </w:t>
      </w:r>
      <w:r w:rsidR="00114B15">
        <w:rPr>
          <w:rFonts w:ascii="Arial" w:hAnsi="Arial" w:cs="Arial"/>
          <w:sz w:val="22"/>
          <w:szCs w:val="22"/>
        </w:rPr>
        <w:t>022</w:t>
      </w:r>
      <w:r>
        <w:rPr>
          <w:rFonts w:ascii="Arial" w:hAnsi="Arial" w:cs="Arial"/>
          <w:sz w:val="22"/>
          <w:szCs w:val="22"/>
        </w:rPr>
        <w:t>/2017</w:t>
      </w:r>
    </w:p>
    <w:p w:rsidR="00354B03" w:rsidRPr="00F87689" w:rsidRDefault="00354B03" w:rsidP="00354B03">
      <w:pPr>
        <w:tabs>
          <w:tab w:val="left" w:pos="284"/>
          <w:tab w:val="left" w:pos="567"/>
        </w:tabs>
        <w:spacing w:before="240"/>
        <w:jc w:val="both"/>
        <w:rPr>
          <w:rFonts w:ascii="Arial" w:hAnsi="Arial" w:cs="Arial"/>
          <w:sz w:val="22"/>
          <w:szCs w:val="22"/>
        </w:rPr>
      </w:pPr>
    </w:p>
    <w:p w:rsidR="00354B03" w:rsidRPr="00F87689" w:rsidRDefault="00354B03" w:rsidP="00354B03">
      <w:pPr>
        <w:tabs>
          <w:tab w:val="left" w:pos="284"/>
          <w:tab w:val="left" w:pos="567"/>
        </w:tabs>
        <w:spacing w:before="240"/>
        <w:ind w:left="0"/>
        <w:jc w:val="both"/>
        <w:rPr>
          <w:rFonts w:ascii="Arial" w:hAnsi="Arial" w:cs="Arial"/>
          <w:sz w:val="22"/>
          <w:szCs w:val="22"/>
        </w:rPr>
      </w:pPr>
      <w:r w:rsidRPr="00F87689">
        <w:rPr>
          <w:rFonts w:ascii="Arial" w:hAnsi="Arial" w:cs="Arial"/>
          <w:sz w:val="22"/>
          <w:szCs w:val="22"/>
        </w:rPr>
        <w:t>Prezado Senhor,</w:t>
      </w:r>
    </w:p>
    <w:p w:rsidR="00354B03" w:rsidRPr="00F87689" w:rsidRDefault="00354B03" w:rsidP="00354B03">
      <w:pPr>
        <w:tabs>
          <w:tab w:val="left" w:pos="284"/>
          <w:tab w:val="left" w:pos="567"/>
        </w:tabs>
        <w:autoSpaceDE w:val="0"/>
        <w:autoSpaceDN w:val="0"/>
        <w:adjustRightInd w:val="0"/>
        <w:spacing w:before="240"/>
        <w:ind w:left="0"/>
        <w:jc w:val="both"/>
        <w:rPr>
          <w:rFonts w:ascii="Arial" w:hAnsi="Arial" w:cs="Arial"/>
          <w:sz w:val="22"/>
          <w:szCs w:val="22"/>
          <w:lang w:eastAsia="ar-SA"/>
        </w:rPr>
      </w:pPr>
      <w:r w:rsidRPr="00F87689">
        <w:rPr>
          <w:rFonts w:ascii="Arial" w:hAnsi="Arial" w:cs="Arial"/>
          <w:sz w:val="22"/>
          <w:szCs w:val="22"/>
        </w:rPr>
        <w:t>A empresa ___________________________, inscrita no CNPJ sob o Nº __________________, neste ato representada por __________________________ (</w:t>
      </w:r>
      <w:r w:rsidRPr="00F87689">
        <w:rPr>
          <w:rFonts w:ascii="Arial" w:hAnsi="Arial" w:cs="Arial"/>
          <w:bCs/>
          <w:i/>
          <w:iCs/>
          <w:sz w:val="22"/>
          <w:szCs w:val="22"/>
        </w:rPr>
        <w:t>qualificação: nacionalidade, estado civil, cargo ocupado na empresa, RG</w:t>
      </w:r>
      <w:r w:rsidRPr="00F87689">
        <w:rPr>
          <w:rFonts w:ascii="Arial" w:hAnsi="Arial" w:cs="Arial"/>
          <w:sz w:val="22"/>
          <w:szCs w:val="22"/>
        </w:rPr>
        <w:t xml:space="preserve">), em atendimento ao disposto no Edital do Pregão </w:t>
      </w:r>
      <w:r w:rsidR="00114B15">
        <w:rPr>
          <w:rFonts w:ascii="Arial" w:hAnsi="Arial" w:cs="Arial"/>
          <w:sz w:val="22"/>
          <w:szCs w:val="22"/>
        </w:rPr>
        <w:t>022</w:t>
      </w:r>
      <w:r>
        <w:rPr>
          <w:rFonts w:ascii="Arial" w:hAnsi="Arial" w:cs="Arial"/>
          <w:sz w:val="22"/>
          <w:szCs w:val="22"/>
        </w:rPr>
        <w:t>/2017</w:t>
      </w:r>
      <w:r w:rsidRPr="00F87689">
        <w:rPr>
          <w:rFonts w:ascii="Arial" w:hAnsi="Arial" w:cs="Arial"/>
          <w:sz w:val="22"/>
          <w:szCs w:val="22"/>
        </w:rPr>
        <w:t xml:space="preserve">, que tem como objeto </w:t>
      </w:r>
      <w:r w:rsidRPr="00F87689">
        <w:rPr>
          <w:rFonts w:ascii="Arial" w:hAnsi="Arial" w:cs="Arial"/>
          <w:sz w:val="22"/>
          <w:szCs w:val="22"/>
          <w:lang w:eastAsia="ar-SA"/>
        </w:rPr>
        <w:t xml:space="preserve">a </w:t>
      </w:r>
      <w:r w:rsidR="00114B15" w:rsidRPr="009342DD">
        <w:rPr>
          <w:rFonts w:ascii="Arial" w:hAnsi="Arial" w:cs="Arial"/>
          <w:color w:val="000000"/>
        </w:rPr>
        <w:t>C</w:t>
      </w:r>
      <w:r w:rsidR="00114B15" w:rsidRPr="009342DD">
        <w:rPr>
          <w:rFonts w:ascii="Arial" w:hAnsi="Arial" w:cs="Arial"/>
        </w:rPr>
        <w:t xml:space="preserve">ontratação de empresa para </w:t>
      </w:r>
      <w:r w:rsidR="00114B15">
        <w:rPr>
          <w:rFonts w:ascii="Arial" w:hAnsi="Arial" w:cs="Arial"/>
        </w:rPr>
        <w:t>prestação de serviços de retífica de motor do veículo SPRINTER 413 placa OLO-6153 em atendimento ao solicitado pela secretaria municipal de Saúde</w:t>
      </w:r>
      <w:r w:rsidR="00114B15" w:rsidRPr="009342DD">
        <w:rPr>
          <w:rFonts w:ascii="Arial" w:hAnsi="Arial" w:cs="Arial"/>
        </w:rPr>
        <w:t xml:space="preserve"> do MUNICÍPIO DE </w:t>
      </w:r>
      <w:r w:rsidR="00114B15">
        <w:rPr>
          <w:rFonts w:ascii="Arial" w:hAnsi="Arial" w:cs="Arial"/>
        </w:rPr>
        <w:t>SERRA AZUL</w:t>
      </w:r>
      <w:r w:rsidR="00114B15" w:rsidRPr="009342DD">
        <w:rPr>
          <w:rFonts w:ascii="Arial" w:hAnsi="Arial" w:cs="Arial"/>
        </w:rPr>
        <w:t xml:space="preserve"> DE MINAS/MG</w:t>
      </w:r>
      <w:r w:rsidR="00114B15">
        <w:rPr>
          <w:rFonts w:ascii="Arial" w:hAnsi="Arial" w:cs="Arial"/>
          <w:sz w:val="22"/>
          <w:szCs w:val="22"/>
        </w:rPr>
        <w:t xml:space="preserve">, </w:t>
      </w:r>
      <w:r w:rsidR="00114B15" w:rsidRPr="003F2950">
        <w:rPr>
          <w:rFonts w:ascii="Arial" w:hAnsi="Arial" w:cs="Arial"/>
          <w:sz w:val="22"/>
          <w:szCs w:val="22"/>
        </w:rPr>
        <w:t xml:space="preserve">com fornecimento de </w:t>
      </w:r>
      <w:r w:rsidR="00114B15">
        <w:rPr>
          <w:rFonts w:ascii="Arial" w:hAnsi="Arial" w:cs="Arial"/>
          <w:sz w:val="22"/>
          <w:szCs w:val="22"/>
        </w:rPr>
        <w:t xml:space="preserve">mão de obra e </w:t>
      </w:r>
      <w:r w:rsidR="00114B15" w:rsidRPr="003F2950">
        <w:rPr>
          <w:rFonts w:ascii="Arial" w:hAnsi="Arial" w:cs="Arial"/>
          <w:sz w:val="22"/>
          <w:szCs w:val="22"/>
        </w:rPr>
        <w:t>peças,</w:t>
      </w:r>
      <w:r w:rsidRPr="00F87689">
        <w:rPr>
          <w:rFonts w:ascii="Arial" w:hAnsi="Arial" w:cs="Arial"/>
          <w:sz w:val="22"/>
          <w:szCs w:val="22"/>
        </w:rPr>
        <w:t xml:space="preserve"> </w:t>
      </w:r>
      <w:r w:rsidRPr="00F87689">
        <w:rPr>
          <w:rFonts w:ascii="Arial" w:hAnsi="Arial" w:cs="Arial"/>
          <w:sz w:val="22"/>
          <w:szCs w:val="22"/>
          <w:lang w:eastAsia="ar-SA"/>
        </w:rPr>
        <w:t>conforme especificações constantes no Anexo I do edital</w:t>
      </w:r>
      <w:r w:rsidRPr="00F87689">
        <w:rPr>
          <w:rFonts w:ascii="Arial" w:hAnsi="Arial" w:cs="Arial"/>
          <w:sz w:val="22"/>
          <w:szCs w:val="22"/>
        </w:rPr>
        <w:t>, vem perante Vossa Senhoria DECLARAR que os preços apresentados e os lances que vier a formular não são preços inexequíveis ou superfaturados estando em consonância com o mercado.</w:t>
      </w:r>
    </w:p>
    <w:p w:rsidR="00354B03" w:rsidRPr="00F87689" w:rsidRDefault="00354B03" w:rsidP="00354B03">
      <w:pPr>
        <w:tabs>
          <w:tab w:val="left" w:pos="284"/>
          <w:tab w:val="left" w:pos="567"/>
        </w:tabs>
        <w:autoSpaceDE w:val="0"/>
        <w:autoSpaceDN w:val="0"/>
        <w:adjustRightInd w:val="0"/>
        <w:spacing w:before="240"/>
        <w:jc w:val="both"/>
        <w:rPr>
          <w:rFonts w:ascii="Arial" w:hAnsi="Arial" w:cs="Arial"/>
          <w:sz w:val="22"/>
          <w:szCs w:val="22"/>
        </w:rPr>
      </w:pPr>
    </w:p>
    <w:p w:rsidR="00354B03" w:rsidRPr="00F87689" w:rsidRDefault="00354B03" w:rsidP="00354B03">
      <w:pPr>
        <w:tabs>
          <w:tab w:val="left" w:pos="284"/>
          <w:tab w:val="left" w:pos="567"/>
        </w:tabs>
        <w:spacing w:before="240"/>
        <w:jc w:val="both"/>
        <w:rPr>
          <w:rFonts w:ascii="Arial" w:hAnsi="Arial" w:cs="Arial"/>
          <w:sz w:val="22"/>
          <w:szCs w:val="22"/>
        </w:rPr>
      </w:pPr>
      <w:r w:rsidRPr="00F87689">
        <w:rPr>
          <w:rFonts w:ascii="Arial" w:hAnsi="Arial" w:cs="Arial"/>
          <w:sz w:val="22"/>
          <w:szCs w:val="22"/>
        </w:rPr>
        <w:t xml:space="preserve">Atenciosamente. </w:t>
      </w:r>
    </w:p>
    <w:p w:rsidR="00354B03" w:rsidRPr="00F87689"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sz w:val="22"/>
          <w:szCs w:val="22"/>
        </w:rPr>
      </w:pPr>
    </w:p>
    <w:p w:rsidR="00354B03" w:rsidRPr="00F87689"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sz w:val="22"/>
          <w:szCs w:val="22"/>
        </w:rPr>
      </w:pPr>
    </w:p>
    <w:p w:rsidR="00354B03" w:rsidRPr="00F87689"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auto"/>
          <w:sz w:val="22"/>
          <w:szCs w:val="22"/>
        </w:rPr>
      </w:pPr>
      <w:r w:rsidRPr="00F87689">
        <w:rPr>
          <w:rFonts w:ascii="Arial" w:hAnsi="Arial" w:cs="Arial"/>
          <w:b w:val="0"/>
          <w:color w:val="auto"/>
          <w:sz w:val="22"/>
          <w:szCs w:val="22"/>
        </w:rPr>
        <w:t>NOME</w:t>
      </w:r>
    </w:p>
    <w:p w:rsidR="00354B03" w:rsidRPr="00F87689" w:rsidRDefault="00354B03" w:rsidP="00354B03">
      <w:pPr>
        <w:tabs>
          <w:tab w:val="left" w:pos="284"/>
          <w:tab w:val="left" w:pos="567"/>
        </w:tabs>
        <w:spacing w:before="240"/>
        <w:ind w:left="0"/>
        <w:jc w:val="center"/>
        <w:rPr>
          <w:rFonts w:ascii="Arial" w:hAnsi="Arial" w:cs="Arial"/>
          <w:sz w:val="22"/>
          <w:szCs w:val="22"/>
        </w:rPr>
      </w:pPr>
      <w:r w:rsidRPr="00F87689">
        <w:rPr>
          <w:rFonts w:ascii="Arial" w:hAnsi="Arial" w:cs="Arial"/>
          <w:sz w:val="22"/>
          <w:szCs w:val="22"/>
        </w:rPr>
        <w:t>Representante Legal da Licitante</w:t>
      </w:r>
    </w:p>
    <w:p w:rsidR="00354B03" w:rsidRPr="00041C0B" w:rsidRDefault="00354B03" w:rsidP="00354B03">
      <w:pPr>
        <w:tabs>
          <w:tab w:val="left" w:pos="284"/>
          <w:tab w:val="left" w:pos="567"/>
        </w:tabs>
        <w:spacing w:before="240"/>
        <w:jc w:val="center"/>
        <w:rPr>
          <w:rFonts w:ascii="Arial" w:hAnsi="Arial" w:cs="Arial"/>
        </w:rPr>
      </w:pPr>
    </w:p>
    <w:p w:rsidR="00354B03"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ind w:left="0"/>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5" w:name="_ANEXO_VI_–_DECLARAÇÃO_DE_CUMPRIMENT"/>
      <w:bookmarkStart w:id="46" w:name="_ANEXO_VI_–"/>
      <w:bookmarkStart w:id="47" w:name="_Toc313542158"/>
      <w:bookmarkEnd w:id="45"/>
      <w:bookmarkEnd w:id="46"/>
      <w:r w:rsidRPr="00041C0B">
        <w:rPr>
          <w:rFonts w:cs="Arial"/>
          <w:color w:val="000000"/>
          <w:sz w:val="20"/>
        </w:rPr>
        <w:t>ANEXO VI – DECLARAÇÃO DE CUMPRIMENTO DO DISPOSTO NO ART. 7º, XXXIII, DA CONSTITUIÇÃO FEDERAL</w:t>
      </w:r>
      <w:bookmarkEnd w:id="47"/>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(Local e data)</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À</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Prefeitura Municipal de </w:t>
      </w:r>
      <w:r>
        <w:rPr>
          <w:rFonts w:ascii="Arial" w:hAnsi="Arial" w:cs="Arial"/>
          <w:color w:val="000000"/>
        </w:rPr>
        <w:t xml:space="preserve">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A/C Pregoeiro</w:t>
      </w:r>
    </w:p>
    <w:p w:rsidR="00354B03" w:rsidRPr="00041C0B" w:rsidRDefault="00354B03" w:rsidP="00354B03">
      <w:pPr>
        <w:tabs>
          <w:tab w:val="left" w:pos="284"/>
          <w:tab w:val="left" w:pos="567"/>
          <w:tab w:val="left" w:pos="4960"/>
        </w:tabs>
        <w:spacing w:before="240"/>
        <w:jc w:val="both"/>
        <w:rPr>
          <w:rFonts w:ascii="Arial" w:hAnsi="Arial" w:cs="Arial"/>
          <w:color w:val="000000"/>
        </w:rPr>
      </w:pPr>
    </w:p>
    <w:p w:rsidR="00354B03" w:rsidRPr="00215EDC" w:rsidRDefault="00354B03" w:rsidP="00354B03">
      <w:pPr>
        <w:tabs>
          <w:tab w:val="left" w:pos="284"/>
          <w:tab w:val="left" w:pos="567"/>
          <w:tab w:val="left" w:pos="4960"/>
        </w:tabs>
        <w:spacing w:before="240"/>
        <w:ind w:left="0"/>
        <w:jc w:val="both"/>
        <w:rPr>
          <w:rFonts w:ascii="Arial" w:hAnsi="Arial" w:cs="Arial"/>
        </w:rPr>
      </w:pPr>
      <w:r w:rsidRPr="00215EDC">
        <w:rPr>
          <w:rFonts w:ascii="Arial" w:hAnsi="Arial" w:cs="Arial"/>
        </w:rPr>
        <w:t xml:space="preserve">Referência: Pregão Presencial N° </w:t>
      </w:r>
      <w:r w:rsidR="00114B15">
        <w:rPr>
          <w:rFonts w:ascii="Arial" w:hAnsi="Arial" w:cs="Arial"/>
        </w:rPr>
        <w:t>022</w:t>
      </w:r>
      <w:r>
        <w:rPr>
          <w:rFonts w:ascii="Arial" w:hAnsi="Arial" w:cs="Arial"/>
        </w:rPr>
        <w:t>/2017</w:t>
      </w:r>
    </w:p>
    <w:p w:rsidR="00354B03" w:rsidRPr="00215EDC" w:rsidRDefault="00354B03" w:rsidP="00354B03">
      <w:pPr>
        <w:tabs>
          <w:tab w:val="left" w:pos="284"/>
          <w:tab w:val="left" w:pos="567"/>
        </w:tabs>
        <w:spacing w:before="240"/>
        <w:jc w:val="both"/>
        <w:rPr>
          <w:rFonts w:ascii="Arial" w:hAnsi="Arial" w:cs="Arial"/>
          <w:color w:val="000000"/>
        </w:rPr>
      </w:pPr>
    </w:p>
    <w:p w:rsidR="00354B03" w:rsidRPr="00215EDC" w:rsidRDefault="00354B03" w:rsidP="00354B03">
      <w:pPr>
        <w:tabs>
          <w:tab w:val="left" w:pos="284"/>
          <w:tab w:val="left" w:pos="567"/>
        </w:tabs>
        <w:spacing w:before="240"/>
        <w:ind w:left="0"/>
        <w:jc w:val="both"/>
        <w:rPr>
          <w:rFonts w:ascii="Arial" w:hAnsi="Arial" w:cs="Arial"/>
          <w:color w:val="000000"/>
        </w:rPr>
      </w:pPr>
      <w:r w:rsidRPr="00215EDC">
        <w:rPr>
          <w:rFonts w:ascii="Arial" w:hAnsi="Arial" w:cs="Arial"/>
          <w:color w:val="000000"/>
        </w:rPr>
        <w:t>Prezado Senhor,</w:t>
      </w:r>
    </w:p>
    <w:p w:rsidR="00354B03" w:rsidRPr="00215EDC" w:rsidRDefault="00354B03" w:rsidP="00354B03">
      <w:pPr>
        <w:pStyle w:val="Corpodetexto"/>
        <w:tabs>
          <w:tab w:val="left" w:pos="284"/>
          <w:tab w:val="left" w:pos="567"/>
        </w:tabs>
        <w:spacing w:before="240"/>
        <w:rPr>
          <w:rFonts w:ascii="Arial" w:hAnsi="Arial" w:cs="Arial"/>
          <w:color w:val="000000"/>
        </w:rPr>
      </w:pPr>
    </w:p>
    <w:p w:rsidR="00354B03" w:rsidRPr="00041C0B" w:rsidRDefault="00354B03" w:rsidP="00114B15">
      <w:pPr>
        <w:pStyle w:val="Corpodetexto2"/>
        <w:tabs>
          <w:tab w:val="left" w:pos="284"/>
          <w:tab w:val="left" w:pos="567"/>
        </w:tabs>
        <w:spacing w:before="240"/>
        <w:jc w:val="both"/>
        <w:rPr>
          <w:rFonts w:cs="Arial"/>
        </w:rPr>
      </w:pPr>
      <w:r w:rsidRPr="00215EDC">
        <w:rPr>
          <w:rFonts w:cs="Arial"/>
        </w:rPr>
        <w:t>A empresa ___________________________, inscrita no CNPJ sob o Nº _________, neste ato representada por _____________________ (</w:t>
      </w:r>
      <w:r w:rsidRPr="00215EDC">
        <w:rPr>
          <w:rFonts w:cs="Arial"/>
          <w:bCs/>
          <w:i/>
          <w:iCs/>
        </w:rPr>
        <w:t>qualificação: nacionalidade, estado civil, cargo ocupado na empresa</w:t>
      </w:r>
      <w:r w:rsidRPr="00215EDC">
        <w:rPr>
          <w:rFonts w:cs="Arial"/>
        </w:rPr>
        <w:t xml:space="preserve">), em atendimento ao disposto no Edital do Pregão N° </w:t>
      </w:r>
      <w:r w:rsidR="00114B15">
        <w:rPr>
          <w:rFonts w:cs="Arial"/>
        </w:rPr>
        <w:t>022</w:t>
      </w:r>
      <w:r>
        <w:rPr>
          <w:rFonts w:cs="Arial"/>
        </w:rPr>
        <w:t>/2017</w:t>
      </w:r>
      <w:r w:rsidRPr="00215EDC">
        <w:rPr>
          <w:rFonts w:cs="Arial"/>
        </w:rPr>
        <w:t xml:space="preserve"> e no inciso V do art. 27 da Lei 8.666/93, vem perante Vossa Senhoria </w:t>
      </w:r>
      <w:r w:rsidRPr="00215EDC">
        <w:rPr>
          <w:rFonts w:cs="Arial"/>
          <w:u w:val="single"/>
        </w:rPr>
        <w:t>DECLARAR</w:t>
      </w:r>
      <w:r w:rsidRPr="00215EDC">
        <w:rPr>
          <w:rFonts w:cs="Arial"/>
        </w:rPr>
        <w:t xml:space="preserve"> que não emprega menor</w:t>
      </w:r>
      <w:r w:rsidRPr="00041C0B">
        <w:rPr>
          <w:rFonts w:cs="Arial"/>
        </w:rPr>
        <w:t xml:space="preserve"> de dezoito anos em trabalho noturno, perigoso ou insalubre, bem como não emprega menor de dezesseis anos.</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r w:rsidRPr="00041C0B">
        <w:rPr>
          <w:rFonts w:ascii="Arial" w:hAnsi="Arial" w:cs="Arial"/>
          <w:color w:val="000000"/>
        </w:rPr>
        <w:t>Atenciosamente,</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r w:rsidRPr="00041C0B">
        <w:rPr>
          <w:rFonts w:ascii="Arial" w:hAnsi="Arial" w:cs="Arial"/>
          <w:color w:val="000000"/>
        </w:rPr>
        <w:t>NOME</w:t>
      </w:r>
    </w:p>
    <w:p w:rsidR="00354B03" w:rsidRPr="00041C0B" w:rsidRDefault="00354B03" w:rsidP="00354B03">
      <w:pPr>
        <w:tabs>
          <w:tab w:val="left" w:pos="284"/>
          <w:tab w:val="left" w:pos="567"/>
        </w:tabs>
        <w:spacing w:before="240"/>
        <w:jc w:val="center"/>
        <w:rPr>
          <w:rFonts w:ascii="Arial" w:hAnsi="Arial" w:cs="Arial"/>
          <w:color w:val="000000"/>
        </w:rPr>
      </w:pPr>
      <w:r w:rsidRPr="00041C0B">
        <w:rPr>
          <w:rFonts w:ascii="Arial" w:hAnsi="Arial" w:cs="Arial"/>
          <w:color w:val="000000"/>
        </w:rPr>
        <w:t>Representante legal da empresa</w:t>
      </w: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114B15">
      <w:pPr>
        <w:tabs>
          <w:tab w:val="left" w:pos="284"/>
          <w:tab w:val="left" w:pos="567"/>
        </w:tabs>
        <w:spacing w:before="240"/>
        <w:ind w:left="0"/>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8" w:name="_ANEXO_VII_–"/>
      <w:bookmarkStart w:id="49" w:name="_Toc224724414"/>
      <w:bookmarkStart w:id="50" w:name="_Toc224955374"/>
      <w:bookmarkStart w:id="51" w:name="_Toc313542159"/>
      <w:bookmarkEnd w:id="48"/>
      <w:r w:rsidRPr="00041C0B">
        <w:rPr>
          <w:rFonts w:cs="Arial"/>
          <w:color w:val="000000"/>
          <w:sz w:val="20"/>
        </w:rPr>
        <w:lastRenderedPageBreak/>
        <w:t xml:space="preserve">ANEXO VII – </w:t>
      </w:r>
      <w:r w:rsidRPr="00041C0B">
        <w:rPr>
          <w:rFonts w:cs="Arial"/>
          <w:bCs/>
          <w:sz w:val="20"/>
        </w:rPr>
        <w:t>MODELO DE DECLARAÇÃO DE ENQUADRAMENTO COMO MICROEMPRESA OU EMPRESA DE PEQUENO PORTE</w:t>
      </w:r>
      <w:bookmarkEnd w:id="49"/>
      <w:bookmarkEnd w:id="50"/>
      <w:bookmarkEnd w:id="51"/>
    </w:p>
    <w:p w:rsidR="00354B03" w:rsidRPr="00041C0B" w:rsidRDefault="00354B03" w:rsidP="00354B03">
      <w:pPr>
        <w:tabs>
          <w:tab w:val="left" w:pos="284"/>
          <w:tab w:val="left" w:pos="567"/>
        </w:tabs>
        <w:spacing w:before="240"/>
        <w:jc w:val="center"/>
        <w:rPr>
          <w:rFonts w:ascii="Arial" w:hAnsi="Arial" w:cs="Arial"/>
          <w:bCs/>
        </w:rPr>
      </w:pPr>
    </w:p>
    <w:p w:rsidR="00354B03" w:rsidRPr="00041C0B" w:rsidRDefault="00354B03" w:rsidP="00354B03">
      <w:pPr>
        <w:tabs>
          <w:tab w:val="left" w:pos="284"/>
          <w:tab w:val="left" w:pos="567"/>
        </w:tabs>
        <w:spacing w:before="240"/>
        <w:jc w:val="center"/>
        <w:rPr>
          <w:rFonts w:ascii="Arial" w:hAnsi="Arial" w:cs="Arial"/>
          <w:bCs/>
        </w:rPr>
      </w:pPr>
    </w:p>
    <w:p w:rsidR="00354B03" w:rsidRPr="00041C0B" w:rsidRDefault="00354B03" w:rsidP="00354B03">
      <w:pPr>
        <w:tabs>
          <w:tab w:val="left" w:pos="284"/>
          <w:tab w:val="left" w:pos="567"/>
        </w:tabs>
        <w:spacing w:before="240"/>
        <w:ind w:left="0"/>
        <w:jc w:val="both"/>
        <w:rPr>
          <w:rFonts w:ascii="Arial" w:hAnsi="Arial" w:cs="Arial"/>
        </w:rPr>
      </w:pPr>
      <w:r w:rsidRPr="00215EDC">
        <w:rPr>
          <w:rFonts w:ascii="Arial" w:hAnsi="Arial" w:cs="Arial"/>
        </w:rPr>
        <w:t xml:space="preserve">Pregão Presencial </w:t>
      </w:r>
      <w:r w:rsidR="00114B15">
        <w:rPr>
          <w:rFonts w:ascii="Arial" w:hAnsi="Arial" w:cs="Arial"/>
        </w:rPr>
        <w:t>022</w:t>
      </w:r>
      <w:r>
        <w:rPr>
          <w:rFonts w:ascii="Arial" w:hAnsi="Arial" w:cs="Arial"/>
        </w:rPr>
        <w:t>/2017</w:t>
      </w:r>
    </w:p>
    <w:p w:rsidR="00354B03" w:rsidRPr="00041C0B" w:rsidRDefault="00354B03" w:rsidP="00354B03">
      <w:pPr>
        <w:tabs>
          <w:tab w:val="left" w:pos="284"/>
          <w:tab w:val="left" w:pos="567"/>
        </w:tabs>
        <w:spacing w:before="240"/>
        <w:jc w:val="both"/>
        <w:rPr>
          <w:rFonts w:ascii="Arial" w:hAnsi="Arial" w:cs="Arial"/>
        </w:rPr>
      </w:pP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 ) Microempresa, conforme inciso I do art. 3º da Lei Complementar 123/2006;</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 ) Empresa de pequeno porte, conforme inciso II do art. 3º da Lei Complementar 123/2006.</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Declara, ainda, que a empresa está excluída das vedações constantes do parágrafo 4º do art. 3º da Lei Complementar 123/2006.</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Caso seja declarada vencedora do certame, promoveremos a regularização de eventuais defeitos ou restrições existentes na documentação exigida para efeito de regularidade fiscal.</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Obs. Anexar esta documentação junto com os documentos de Credenciamento, para efeitos de se beneficiar do regime diferenciado previsto na Lei 123/2006.</w:t>
      </w:r>
    </w:p>
    <w:p w:rsidR="00354B03" w:rsidRPr="00041C0B" w:rsidRDefault="00354B03" w:rsidP="00354B03">
      <w:pPr>
        <w:tabs>
          <w:tab w:val="left" w:pos="284"/>
          <w:tab w:val="left" w:pos="567"/>
        </w:tabs>
        <w:spacing w:before="240"/>
        <w:jc w:val="right"/>
        <w:rPr>
          <w:rFonts w:ascii="Arial" w:hAnsi="Arial" w:cs="Arial"/>
        </w:rPr>
      </w:pPr>
    </w:p>
    <w:p w:rsidR="00354B03" w:rsidRPr="00041C0B" w:rsidRDefault="00354B03" w:rsidP="00354B03">
      <w:pPr>
        <w:tabs>
          <w:tab w:val="left" w:pos="284"/>
          <w:tab w:val="left" w:pos="567"/>
        </w:tabs>
        <w:spacing w:before="240"/>
        <w:rPr>
          <w:rFonts w:ascii="Arial" w:hAnsi="Arial" w:cs="Arial"/>
        </w:rPr>
      </w:pPr>
      <w:r w:rsidRPr="00041C0B">
        <w:rPr>
          <w:rFonts w:ascii="Arial" w:hAnsi="Arial" w:cs="Arial"/>
        </w:rPr>
        <w:t>______________, .... de ........................... de</w:t>
      </w:r>
      <w:r>
        <w:rPr>
          <w:rFonts w:ascii="Arial" w:hAnsi="Arial" w:cs="Arial"/>
        </w:rPr>
        <w:t xml:space="preserve"> 2017</w:t>
      </w:r>
      <w:r w:rsidRPr="00041C0B">
        <w:rPr>
          <w:rFonts w:ascii="Arial" w:hAnsi="Arial" w:cs="Arial"/>
        </w:rPr>
        <w:t>.</w:t>
      </w:r>
    </w:p>
    <w:p w:rsidR="00354B03" w:rsidRPr="00041C0B" w:rsidRDefault="00354B03" w:rsidP="00354B03">
      <w:pPr>
        <w:tabs>
          <w:tab w:val="left" w:pos="284"/>
          <w:tab w:val="left" w:pos="567"/>
        </w:tabs>
        <w:spacing w:before="240"/>
        <w:jc w:val="both"/>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r w:rsidRPr="00041C0B">
        <w:rPr>
          <w:rFonts w:ascii="Arial" w:hAnsi="Arial" w:cs="Arial"/>
        </w:rPr>
        <w:t>Assinatura do Diretor, Sócio-Gerente ou equivalente.</w:t>
      </w:r>
    </w:p>
    <w:p w:rsidR="00354B03" w:rsidRPr="00041C0B" w:rsidRDefault="00354B03" w:rsidP="00354B03">
      <w:pPr>
        <w:tabs>
          <w:tab w:val="left" w:pos="284"/>
          <w:tab w:val="left" w:pos="567"/>
        </w:tabs>
        <w:spacing w:before="240"/>
        <w:jc w:val="center"/>
        <w:rPr>
          <w:rFonts w:ascii="Arial" w:hAnsi="Arial" w:cs="Arial"/>
        </w:rPr>
      </w:pPr>
      <w:r w:rsidRPr="00041C0B">
        <w:rPr>
          <w:rFonts w:ascii="Arial" w:hAnsi="Arial" w:cs="Arial"/>
        </w:rPr>
        <w:t>Carimbo/identificação da empresa</w:t>
      </w:r>
    </w:p>
    <w:p w:rsidR="00354B03" w:rsidRPr="00041C0B" w:rsidRDefault="00354B03" w:rsidP="00354B03">
      <w:pPr>
        <w:tabs>
          <w:tab w:val="left" w:pos="284"/>
          <w:tab w:val="left" w:pos="567"/>
        </w:tabs>
        <w:spacing w:before="240"/>
        <w:jc w:val="center"/>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p>
    <w:p w:rsidR="00354B03" w:rsidRDefault="00354B03" w:rsidP="00354B03">
      <w:pPr>
        <w:tabs>
          <w:tab w:val="left" w:pos="284"/>
          <w:tab w:val="left" w:pos="567"/>
        </w:tabs>
        <w:spacing w:before="240"/>
        <w:jc w:val="center"/>
        <w:rPr>
          <w:rFonts w:ascii="Arial" w:hAnsi="Arial" w:cs="Arial"/>
        </w:rPr>
      </w:pPr>
    </w:p>
    <w:p w:rsidR="00354B03" w:rsidRDefault="00354B03" w:rsidP="00354B03">
      <w:pPr>
        <w:tabs>
          <w:tab w:val="left" w:pos="284"/>
          <w:tab w:val="left" w:pos="567"/>
        </w:tabs>
        <w:spacing w:before="240"/>
        <w:jc w:val="center"/>
        <w:rPr>
          <w:rFonts w:ascii="Arial" w:hAnsi="Arial" w:cs="Arial"/>
        </w:rPr>
      </w:pPr>
    </w:p>
    <w:p w:rsidR="00A14D26" w:rsidRDefault="00A14D26" w:rsidP="00354B03">
      <w:pPr>
        <w:tabs>
          <w:tab w:val="left" w:pos="284"/>
          <w:tab w:val="left" w:pos="567"/>
        </w:tabs>
        <w:spacing w:before="240"/>
        <w:jc w:val="center"/>
        <w:rPr>
          <w:rFonts w:ascii="Arial" w:hAnsi="Arial" w:cs="Arial"/>
        </w:rPr>
      </w:pPr>
    </w:p>
    <w:p w:rsidR="00A14D26" w:rsidRDefault="00A14D26" w:rsidP="00354B03">
      <w:pPr>
        <w:tabs>
          <w:tab w:val="left" w:pos="284"/>
          <w:tab w:val="left" w:pos="567"/>
        </w:tabs>
        <w:spacing w:before="240"/>
        <w:jc w:val="center"/>
        <w:rPr>
          <w:rFonts w:ascii="Arial" w:hAnsi="Arial" w:cs="Arial"/>
        </w:rPr>
      </w:pPr>
    </w:p>
    <w:p w:rsidR="00604E34" w:rsidRDefault="00604E34" w:rsidP="00354B03">
      <w:pPr>
        <w:tabs>
          <w:tab w:val="left" w:pos="284"/>
          <w:tab w:val="left" w:pos="567"/>
        </w:tabs>
        <w:spacing w:before="240"/>
        <w:jc w:val="center"/>
        <w:rPr>
          <w:rFonts w:ascii="Arial" w:hAnsi="Arial" w:cs="Arial"/>
        </w:rPr>
      </w:pPr>
    </w:p>
    <w:p w:rsidR="00604E34" w:rsidRDefault="00604E34" w:rsidP="00354B03">
      <w:pPr>
        <w:tabs>
          <w:tab w:val="left" w:pos="284"/>
          <w:tab w:val="left" w:pos="567"/>
        </w:tabs>
        <w:spacing w:before="240"/>
        <w:jc w:val="center"/>
        <w:rPr>
          <w:rFonts w:ascii="Arial" w:hAnsi="Arial" w:cs="Arial"/>
        </w:rPr>
      </w:pPr>
    </w:p>
    <w:p w:rsidR="00354B03" w:rsidRPr="00041C0B" w:rsidRDefault="00354B03" w:rsidP="00A14D26">
      <w:pPr>
        <w:tabs>
          <w:tab w:val="left" w:pos="284"/>
          <w:tab w:val="left" w:pos="567"/>
        </w:tabs>
        <w:spacing w:before="240"/>
        <w:ind w:left="0"/>
        <w:rPr>
          <w:rFonts w:ascii="Arial" w:hAnsi="Arial" w:cs="Arial"/>
        </w:rPr>
      </w:pPr>
    </w:p>
    <w:p w:rsidR="00354B03" w:rsidRPr="00041C0B" w:rsidRDefault="00354B03" w:rsidP="00354B03">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rPr>
      </w:pPr>
      <w:r w:rsidRPr="00041C0B">
        <w:rPr>
          <w:rFonts w:cs="Arial"/>
          <w:b/>
          <w:color w:val="000000"/>
        </w:rPr>
        <w:t>ANEXO VIII – MINUTA DE CONTRATO</w:t>
      </w:r>
    </w:p>
    <w:p w:rsidR="00354B03" w:rsidRPr="00F57001" w:rsidRDefault="00354B03" w:rsidP="00A14D26">
      <w:pPr>
        <w:pStyle w:val="Recuodecorpodetexto"/>
        <w:ind w:left="0"/>
        <w:jc w:val="both"/>
        <w:rPr>
          <w:rFonts w:ascii="Arial" w:hAnsi="Arial" w:cs="Arial"/>
          <w:sz w:val="22"/>
          <w:szCs w:val="22"/>
        </w:rPr>
      </w:pPr>
    </w:p>
    <w:p w:rsidR="00354B03" w:rsidRPr="00F57001" w:rsidRDefault="00354B03" w:rsidP="00354B03">
      <w:pPr>
        <w:pStyle w:val="Recuodecorpodetexto"/>
        <w:ind w:left="0"/>
        <w:jc w:val="both"/>
        <w:rPr>
          <w:rFonts w:ascii="Arial" w:hAnsi="Arial" w:cs="Arial"/>
          <w:sz w:val="22"/>
          <w:szCs w:val="22"/>
        </w:rPr>
      </w:pPr>
      <w:r w:rsidRPr="00F57001">
        <w:rPr>
          <w:rFonts w:ascii="Arial" w:hAnsi="Arial" w:cs="Arial"/>
          <w:sz w:val="22"/>
          <w:szCs w:val="22"/>
        </w:rPr>
        <w:t>Que entre si fazem de um lado o Município</w:t>
      </w:r>
      <w:r w:rsidRPr="00F57001">
        <w:rPr>
          <w:rFonts w:ascii="Arial" w:hAnsi="Arial" w:cs="Arial"/>
          <w:b/>
          <w:sz w:val="22"/>
          <w:szCs w:val="22"/>
        </w:rPr>
        <w:t xml:space="preserve"> de </w:t>
      </w:r>
      <w:r>
        <w:rPr>
          <w:rFonts w:ascii="Arial" w:hAnsi="Arial" w:cs="Arial"/>
          <w:b/>
          <w:sz w:val="22"/>
          <w:szCs w:val="22"/>
        </w:rPr>
        <w:t>Serra Azul</w:t>
      </w:r>
      <w:r w:rsidRPr="00F57001">
        <w:rPr>
          <w:rFonts w:ascii="Arial" w:hAnsi="Arial" w:cs="Arial"/>
          <w:b/>
          <w:sz w:val="22"/>
          <w:szCs w:val="22"/>
        </w:rPr>
        <w:t xml:space="preserve"> de Minas</w:t>
      </w:r>
      <w:r w:rsidRPr="00F57001">
        <w:rPr>
          <w:rFonts w:ascii="Arial" w:hAnsi="Arial" w:cs="Arial"/>
          <w:sz w:val="22"/>
          <w:szCs w:val="22"/>
        </w:rPr>
        <w:t xml:space="preserve">, CNPJ ........................................, situada à Rua ........................................ Centro nesta cidade de </w:t>
      </w:r>
      <w:r>
        <w:rPr>
          <w:rFonts w:ascii="Arial" w:hAnsi="Arial" w:cs="Arial"/>
          <w:sz w:val="22"/>
          <w:szCs w:val="22"/>
        </w:rPr>
        <w:t xml:space="preserve">Serra Azul </w:t>
      </w:r>
      <w:r w:rsidRPr="00F57001">
        <w:rPr>
          <w:rFonts w:ascii="Arial" w:hAnsi="Arial" w:cs="Arial"/>
          <w:sz w:val="22"/>
          <w:szCs w:val="22"/>
        </w:rPr>
        <w:t xml:space="preserve"> de Minas </w:t>
      </w:r>
      <w:r>
        <w:rPr>
          <w:rFonts w:ascii="Arial" w:hAnsi="Arial" w:cs="Arial"/>
          <w:sz w:val="22"/>
          <w:szCs w:val="22"/>
        </w:rPr>
        <w:t xml:space="preserve">- </w:t>
      </w:r>
      <w:r w:rsidRPr="00F57001">
        <w:rPr>
          <w:rFonts w:ascii="Arial" w:hAnsi="Arial" w:cs="Arial"/>
          <w:sz w:val="22"/>
          <w:szCs w:val="22"/>
        </w:rPr>
        <w:t xml:space="preserve">Estado de Minas Gerais, adiante denominada CONTRATANTE, neste ato representada por seu Prefeito..................................., inscrito no CPF sob o nº: ..........................e do outro lado a empresa....................................................., inscrita no CNPJ nº: ...............................estabelecida na cidade de ............................ , Rua/Av ......................, .........................  nº ......... – Bairro .........................,   aqui representada  por ..................(qualificar) ..............., adiante denominada simplesmente CONTRATADA, mediante as seguintes cláusulas:  </w:t>
      </w:r>
    </w:p>
    <w:p w:rsidR="00354B03" w:rsidRPr="00F57001" w:rsidRDefault="00354B03" w:rsidP="00354B03">
      <w:pPr>
        <w:jc w:val="both"/>
        <w:rPr>
          <w:rFonts w:ascii="Arial" w:hAnsi="Arial" w:cs="Arial"/>
          <w:sz w:val="22"/>
          <w:szCs w:val="22"/>
        </w:rPr>
      </w:pPr>
    </w:p>
    <w:p w:rsidR="00354B03" w:rsidRPr="00F57001" w:rsidRDefault="00354B03" w:rsidP="00354B03">
      <w:pPr>
        <w:ind w:left="0"/>
        <w:jc w:val="both"/>
        <w:rPr>
          <w:rFonts w:ascii="Arial" w:hAnsi="Arial" w:cs="Arial"/>
          <w:b/>
          <w:sz w:val="22"/>
          <w:szCs w:val="22"/>
        </w:rPr>
      </w:pPr>
      <w:r w:rsidRPr="00F57001">
        <w:rPr>
          <w:rFonts w:ascii="Arial" w:hAnsi="Arial" w:cs="Arial"/>
          <w:b/>
          <w:sz w:val="22"/>
          <w:szCs w:val="22"/>
        </w:rPr>
        <w:t>PRIMEIRA: DO OBJETO</w:t>
      </w:r>
    </w:p>
    <w:p w:rsidR="00354B03" w:rsidRPr="00F57001" w:rsidRDefault="00A14D26" w:rsidP="00354B03">
      <w:pPr>
        <w:pStyle w:val="SemEspaamento"/>
        <w:jc w:val="both"/>
        <w:rPr>
          <w:rFonts w:ascii="Arial" w:hAnsi="Arial" w:cs="Arial"/>
          <w:sz w:val="22"/>
          <w:szCs w:val="22"/>
        </w:rPr>
      </w:pPr>
      <w:r>
        <w:rPr>
          <w:rFonts w:ascii="Arial" w:hAnsi="Arial" w:cs="Arial"/>
          <w:sz w:val="22"/>
          <w:szCs w:val="22"/>
        </w:rPr>
        <w:t>1.1.</w:t>
      </w:r>
      <w:r w:rsidR="00354B03" w:rsidRPr="00F57001">
        <w:rPr>
          <w:rFonts w:ascii="Arial" w:hAnsi="Arial" w:cs="Arial"/>
          <w:sz w:val="22"/>
          <w:szCs w:val="22"/>
        </w:rPr>
        <w:t xml:space="preserve">  Figura como objeto do presente c</w:t>
      </w:r>
      <w:r w:rsidR="00114B15" w:rsidRPr="00114B15">
        <w:rPr>
          <w:rFonts w:ascii="Arial" w:hAnsi="Arial" w:cs="Arial"/>
          <w:color w:val="000000"/>
        </w:rPr>
        <w:t xml:space="preserve"> </w:t>
      </w:r>
      <w:r w:rsidR="00114B15" w:rsidRPr="009342DD">
        <w:rPr>
          <w:rFonts w:ascii="Arial" w:hAnsi="Arial" w:cs="Arial"/>
          <w:color w:val="000000"/>
        </w:rPr>
        <w:t>C</w:t>
      </w:r>
      <w:r w:rsidR="00114B15" w:rsidRPr="009342DD">
        <w:rPr>
          <w:rFonts w:ascii="Arial" w:hAnsi="Arial" w:cs="Arial"/>
        </w:rPr>
        <w:t xml:space="preserve">ontratação de empresa para </w:t>
      </w:r>
      <w:r w:rsidR="00114B15">
        <w:rPr>
          <w:rFonts w:ascii="Arial" w:hAnsi="Arial" w:cs="Arial"/>
        </w:rPr>
        <w:t>prestação de serviços de retífica de motor do veículo SPRINTER 413 placa OLO-6153 em atendimento ao solicitado pela secretaria municipal de Saúde</w:t>
      </w:r>
      <w:r w:rsidR="00114B15" w:rsidRPr="009342DD">
        <w:rPr>
          <w:rFonts w:ascii="Arial" w:hAnsi="Arial" w:cs="Arial"/>
        </w:rPr>
        <w:t xml:space="preserve"> do MUNICÍPIO DE </w:t>
      </w:r>
      <w:r w:rsidR="00114B15">
        <w:rPr>
          <w:rFonts w:ascii="Arial" w:hAnsi="Arial" w:cs="Arial"/>
        </w:rPr>
        <w:t>SERRA AZUL</w:t>
      </w:r>
      <w:r w:rsidR="00114B15" w:rsidRPr="009342DD">
        <w:rPr>
          <w:rFonts w:ascii="Arial" w:hAnsi="Arial" w:cs="Arial"/>
        </w:rPr>
        <w:t xml:space="preserve"> DE MINAS/MG</w:t>
      </w:r>
      <w:r w:rsidR="00114B15">
        <w:rPr>
          <w:rFonts w:ascii="Arial" w:hAnsi="Arial" w:cs="Arial"/>
          <w:sz w:val="22"/>
          <w:szCs w:val="22"/>
        </w:rPr>
        <w:t xml:space="preserve">, </w:t>
      </w:r>
      <w:r w:rsidR="00114B15" w:rsidRPr="003F2950">
        <w:rPr>
          <w:rFonts w:ascii="Arial" w:hAnsi="Arial" w:cs="Arial"/>
          <w:sz w:val="22"/>
          <w:szCs w:val="22"/>
        </w:rPr>
        <w:t xml:space="preserve">com fornecimento de </w:t>
      </w:r>
      <w:r w:rsidR="00114B15">
        <w:rPr>
          <w:rFonts w:ascii="Arial" w:hAnsi="Arial" w:cs="Arial"/>
          <w:sz w:val="22"/>
          <w:szCs w:val="22"/>
        </w:rPr>
        <w:t xml:space="preserve">mão de obra e </w:t>
      </w:r>
      <w:r w:rsidR="00114B15" w:rsidRPr="003F2950">
        <w:rPr>
          <w:rFonts w:ascii="Arial" w:hAnsi="Arial" w:cs="Arial"/>
          <w:sz w:val="22"/>
          <w:szCs w:val="22"/>
        </w:rPr>
        <w:t>peças,</w:t>
      </w:r>
      <w:r w:rsidR="00354B03" w:rsidRPr="00F57001">
        <w:rPr>
          <w:rFonts w:ascii="Arial" w:hAnsi="Arial" w:cs="Arial"/>
          <w:sz w:val="22"/>
          <w:szCs w:val="22"/>
        </w:rPr>
        <w:t xml:space="preserve"> conforme processo licitatório n° </w:t>
      </w:r>
      <w:r w:rsidR="00114B15">
        <w:rPr>
          <w:rFonts w:ascii="Arial" w:hAnsi="Arial" w:cs="Arial"/>
          <w:sz w:val="22"/>
          <w:szCs w:val="22"/>
        </w:rPr>
        <w:t>055</w:t>
      </w:r>
      <w:r w:rsidR="00354B03">
        <w:rPr>
          <w:rFonts w:ascii="Arial" w:hAnsi="Arial" w:cs="Arial"/>
          <w:sz w:val="22"/>
          <w:szCs w:val="22"/>
        </w:rPr>
        <w:t>/2017</w:t>
      </w:r>
      <w:r w:rsidR="00354B03" w:rsidRPr="00F57001">
        <w:rPr>
          <w:rFonts w:ascii="Arial" w:hAnsi="Arial" w:cs="Arial"/>
          <w:sz w:val="22"/>
          <w:szCs w:val="22"/>
        </w:rPr>
        <w:t xml:space="preserve">, Pregão Presencial </w:t>
      </w:r>
      <w:r w:rsidR="00114B15">
        <w:rPr>
          <w:rFonts w:ascii="Arial" w:hAnsi="Arial" w:cs="Arial"/>
          <w:sz w:val="22"/>
          <w:szCs w:val="22"/>
        </w:rPr>
        <w:t>022</w:t>
      </w:r>
      <w:r w:rsidR="00354B03">
        <w:rPr>
          <w:rFonts w:ascii="Arial" w:hAnsi="Arial" w:cs="Arial"/>
          <w:sz w:val="22"/>
          <w:szCs w:val="22"/>
        </w:rPr>
        <w:t>/2017</w:t>
      </w:r>
      <w:r w:rsidR="00354B03" w:rsidRPr="00F57001">
        <w:rPr>
          <w:rFonts w:ascii="Arial" w:hAnsi="Arial" w:cs="Arial"/>
          <w:sz w:val="22"/>
          <w:szCs w:val="22"/>
        </w:rPr>
        <w:t xml:space="preserve"> e seu respectivo resultado, nas quantidades, especificações e valores descritos  abaixo.</w:t>
      </w:r>
    </w:p>
    <w:p w:rsidR="00354B03" w:rsidRPr="00560CC9" w:rsidRDefault="00354B03" w:rsidP="00354B03">
      <w:pPr>
        <w:jc w:val="both"/>
        <w:rPr>
          <w:rFonts w:ascii="Arial" w:hAnsi="Arial" w:cs="Arial"/>
          <w:b/>
        </w:rPr>
      </w:pPr>
    </w:p>
    <w:tbl>
      <w:tblPr>
        <w:tblW w:w="9560" w:type="dxa"/>
        <w:tblLayout w:type="fixed"/>
        <w:tblCellMar>
          <w:left w:w="0" w:type="dxa"/>
          <w:right w:w="0" w:type="dxa"/>
        </w:tblCellMar>
        <w:tblLook w:val="0000"/>
      </w:tblPr>
      <w:tblGrid>
        <w:gridCol w:w="740"/>
        <w:gridCol w:w="4100"/>
        <w:gridCol w:w="850"/>
        <w:gridCol w:w="1530"/>
        <w:gridCol w:w="1080"/>
        <w:gridCol w:w="1260"/>
      </w:tblGrid>
      <w:tr w:rsidR="00354B03" w:rsidRPr="00560CC9" w:rsidTr="00114B15">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354B03" w:rsidRPr="00560CC9" w:rsidRDefault="00354B03" w:rsidP="00354B03">
            <w:pPr>
              <w:ind w:left="0"/>
              <w:rPr>
                <w:rFonts w:ascii="Arial" w:eastAsia="Arial Unicode MS" w:hAnsi="Arial" w:cs="Arial"/>
              </w:rPr>
            </w:pPr>
            <w:r>
              <w:rPr>
                <w:rFonts w:ascii="Arial" w:hAnsi="Arial" w:cs="Arial"/>
              </w:rPr>
              <w:t xml:space="preserve"> IT</w:t>
            </w:r>
            <w:r w:rsidRPr="00560CC9">
              <w:rPr>
                <w:rFonts w:ascii="Arial" w:hAnsi="Arial" w:cs="Arial"/>
              </w:rPr>
              <w:t>EM</w:t>
            </w:r>
          </w:p>
        </w:tc>
        <w:tc>
          <w:tcPr>
            <w:tcW w:w="410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354B03" w:rsidRPr="00560CC9" w:rsidRDefault="00354B03" w:rsidP="00354B03">
            <w:pPr>
              <w:pStyle w:val="Ttulo1"/>
              <w:keepLines w:val="0"/>
              <w:tabs>
                <w:tab w:val="num" w:pos="0"/>
              </w:tabs>
              <w:suppressAutoHyphens/>
              <w:spacing w:line="360" w:lineRule="auto"/>
              <w:ind w:left="0" w:right="-376"/>
              <w:rPr>
                <w:rFonts w:eastAsia="Arial Unicode MS" w:cs="Arial"/>
                <w:b w:val="0"/>
                <w:bCs/>
              </w:rPr>
            </w:pPr>
            <w:r>
              <w:rPr>
                <w:rFonts w:cs="Arial"/>
                <w:b w:val="0"/>
                <w:bCs/>
              </w:rPr>
              <w:t xml:space="preserve">                </w:t>
            </w:r>
            <w:r w:rsidRPr="00560CC9">
              <w:rPr>
                <w:rFonts w:cs="Arial"/>
                <w:b w:val="0"/>
                <w:bCs/>
              </w:rPr>
              <w:t>ESPECIFICAÇÃO</w:t>
            </w:r>
          </w:p>
        </w:tc>
        <w:tc>
          <w:tcPr>
            <w:tcW w:w="85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354B03" w:rsidRPr="00560CC9" w:rsidRDefault="00354B03" w:rsidP="00354B03">
            <w:pPr>
              <w:ind w:left="0"/>
              <w:rPr>
                <w:rFonts w:ascii="Arial" w:eastAsia="Arial Unicode MS" w:hAnsi="Arial" w:cs="Arial"/>
              </w:rPr>
            </w:pPr>
            <w:r>
              <w:rPr>
                <w:rFonts w:ascii="Arial" w:hAnsi="Arial" w:cs="Arial"/>
              </w:rPr>
              <w:t xml:space="preserve">  </w:t>
            </w:r>
            <w:r w:rsidRPr="00560CC9">
              <w:rPr>
                <w:rFonts w:ascii="Arial" w:hAnsi="Arial" w:cs="Arial"/>
              </w:rPr>
              <w:t>UNID</w:t>
            </w:r>
          </w:p>
        </w:tc>
        <w:tc>
          <w:tcPr>
            <w:tcW w:w="153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354B03" w:rsidRPr="00560CC9" w:rsidRDefault="00354B03" w:rsidP="00354B03">
            <w:pPr>
              <w:rPr>
                <w:rFonts w:ascii="Arial" w:eastAsia="Arial Unicode MS" w:hAnsi="Arial" w:cs="Arial"/>
              </w:rPr>
            </w:pPr>
            <w:r w:rsidRPr="00560CC9">
              <w:rPr>
                <w:rFonts w:ascii="Arial" w:hAnsi="Arial" w:cs="Arial"/>
              </w:rPr>
              <w:t>QTE</w:t>
            </w:r>
          </w:p>
        </w:tc>
        <w:tc>
          <w:tcPr>
            <w:tcW w:w="10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354B03" w:rsidRPr="00560CC9" w:rsidRDefault="00354B03" w:rsidP="00354B03">
            <w:pPr>
              <w:ind w:left="0"/>
              <w:rPr>
                <w:rFonts w:ascii="Arial" w:eastAsia="Arial Unicode MS" w:hAnsi="Arial" w:cs="Arial"/>
              </w:rPr>
            </w:pPr>
            <w:r w:rsidRPr="00560CC9">
              <w:rPr>
                <w:rFonts w:ascii="Arial" w:hAnsi="Arial" w:cs="Arial"/>
              </w:rPr>
              <w:t>R$ UNIT</w:t>
            </w:r>
          </w:p>
        </w:tc>
        <w:tc>
          <w:tcPr>
            <w:tcW w:w="12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354B03" w:rsidRPr="00560CC9" w:rsidRDefault="00354B03" w:rsidP="00354B03">
            <w:pPr>
              <w:ind w:left="0"/>
              <w:rPr>
                <w:rFonts w:ascii="Arial" w:eastAsia="Arial Unicode MS" w:hAnsi="Arial" w:cs="Arial"/>
              </w:rPr>
            </w:pPr>
            <w:r w:rsidRPr="00560CC9">
              <w:rPr>
                <w:rFonts w:ascii="Arial" w:hAnsi="Arial" w:cs="Arial"/>
              </w:rPr>
              <w:t>R$ TOTAL</w:t>
            </w:r>
          </w:p>
        </w:tc>
      </w:tr>
      <w:tr w:rsidR="00354B03" w:rsidRPr="00560CC9" w:rsidTr="00114B15">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54B03" w:rsidRPr="001E13F3" w:rsidRDefault="00354B03" w:rsidP="00354B03">
            <w:pPr>
              <w:jc w:val="center"/>
              <w:rPr>
                <w:rFonts w:ascii="Arial" w:eastAsia="Arial Unicode MS" w:hAnsi="Arial" w:cs="Arial"/>
              </w:rPr>
            </w:pPr>
            <w:r w:rsidRPr="001E13F3">
              <w:rPr>
                <w:rFonts w:ascii="Arial" w:eastAsia="Arial Unicode MS" w:hAnsi="Arial" w:cs="Arial"/>
              </w:rPr>
              <w:t>01</w:t>
            </w:r>
          </w:p>
        </w:tc>
        <w:tc>
          <w:tcPr>
            <w:tcW w:w="41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14B15" w:rsidRDefault="00114B15" w:rsidP="00354B03">
            <w:pPr>
              <w:ind w:left="0"/>
              <w:rPr>
                <w:rFonts w:ascii="Arial" w:hAnsi="Arial" w:cs="Arial"/>
              </w:rPr>
            </w:pPr>
            <w:r w:rsidRPr="009342DD">
              <w:rPr>
                <w:rFonts w:ascii="Arial" w:hAnsi="Arial" w:cs="Arial"/>
                <w:color w:val="000000"/>
              </w:rPr>
              <w:t>C</w:t>
            </w:r>
            <w:r w:rsidRPr="009342DD">
              <w:rPr>
                <w:rFonts w:ascii="Arial" w:hAnsi="Arial" w:cs="Arial"/>
              </w:rPr>
              <w:t xml:space="preserve">ontratação de empresa para </w:t>
            </w:r>
            <w:r>
              <w:rPr>
                <w:rFonts w:ascii="Arial" w:hAnsi="Arial" w:cs="Arial"/>
              </w:rPr>
              <w:t xml:space="preserve">prestação de serviços de retífica de motor do veículo SPRINTER 413 placa OLO-6153 em </w:t>
            </w:r>
          </w:p>
          <w:p w:rsidR="00114B15" w:rsidRDefault="00114B15" w:rsidP="00354B03">
            <w:pPr>
              <w:ind w:left="0"/>
              <w:rPr>
                <w:rFonts w:ascii="Arial" w:hAnsi="Arial" w:cs="Arial"/>
              </w:rPr>
            </w:pPr>
            <w:r>
              <w:rPr>
                <w:rFonts w:ascii="Arial" w:hAnsi="Arial" w:cs="Arial"/>
              </w:rPr>
              <w:t>atendimento ao solicitado pela secretaria municipal de Saúde</w:t>
            </w:r>
            <w:r w:rsidRPr="009342DD">
              <w:rPr>
                <w:rFonts w:ascii="Arial" w:hAnsi="Arial" w:cs="Arial"/>
              </w:rPr>
              <w:t xml:space="preserve"> do MUNICÍPIO DE </w:t>
            </w:r>
          </w:p>
          <w:p w:rsidR="00354B03" w:rsidRPr="00114B15" w:rsidRDefault="00114B15" w:rsidP="00354B03">
            <w:pPr>
              <w:ind w:left="0"/>
              <w:rPr>
                <w:rFonts w:ascii="Arial" w:hAnsi="Arial" w:cs="Arial"/>
              </w:rPr>
            </w:pPr>
            <w:r>
              <w:rPr>
                <w:rFonts w:ascii="Arial" w:hAnsi="Arial" w:cs="Arial"/>
              </w:rPr>
              <w:t>SERRA AZUL</w:t>
            </w:r>
            <w:r w:rsidRPr="009342DD">
              <w:rPr>
                <w:rFonts w:ascii="Arial" w:hAnsi="Arial" w:cs="Arial"/>
              </w:rPr>
              <w:t xml:space="preserve"> DE MINAS/MG</w:t>
            </w:r>
            <w:r>
              <w:rPr>
                <w:rFonts w:ascii="Arial" w:hAnsi="Arial" w:cs="Arial"/>
                <w:sz w:val="22"/>
                <w:szCs w:val="22"/>
              </w:rPr>
              <w:t xml:space="preserve">, </w:t>
            </w:r>
            <w:r w:rsidRPr="003F2950">
              <w:rPr>
                <w:rFonts w:ascii="Arial" w:hAnsi="Arial" w:cs="Arial"/>
                <w:sz w:val="22"/>
                <w:szCs w:val="22"/>
              </w:rPr>
              <w:t xml:space="preserve">com fornecimento de </w:t>
            </w:r>
            <w:r>
              <w:rPr>
                <w:rFonts w:ascii="Arial" w:hAnsi="Arial" w:cs="Arial"/>
                <w:sz w:val="22"/>
                <w:szCs w:val="22"/>
              </w:rPr>
              <w:t xml:space="preserve">mão de obra e </w:t>
            </w:r>
            <w:r w:rsidRPr="003F2950">
              <w:rPr>
                <w:rFonts w:ascii="Arial" w:hAnsi="Arial" w:cs="Arial"/>
                <w:sz w:val="22"/>
                <w:szCs w:val="22"/>
              </w:rPr>
              <w:t>peças,</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54B03" w:rsidRPr="001E13F3" w:rsidRDefault="00114B15" w:rsidP="00114B15">
            <w:pPr>
              <w:ind w:left="0"/>
              <w:rPr>
                <w:rFonts w:ascii="Arial" w:eastAsia="Arial Unicode MS" w:hAnsi="Arial" w:cs="Arial"/>
              </w:rPr>
            </w:pPr>
            <w:r>
              <w:rPr>
                <w:rFonts w:ascii="Arial" w:eastAsia="Arial Unicode MS" w:hAnsi="Arial" w:cs="Arial"/>
              </w:rPr>
              <w:t xml:space="preserve">   </w:t>
            </w:r>
            <w:r w:rsidR="00A14D26">
              <w:rPr>
                <w:rFonts w:ascii="Arial" w:eastAsia="Arial Unicode MS" w:hAnsi="Arial" w:cs="Arial"/>
              </w:rPr>
              <w:t>U</w:t>
            </w:r>
            <w:r>
              <w:rPr>
                <w:rFonts w:ascii="Arial" w:eastAsia="Arial Unicode MS" w:hAnsi="Arial" w:cs="Arial"/>
              </w:rPr>
              <w:t>nid</w:t>
            </w:r>
          </w:p>
        </w:tc>
        <w:tc>
          <w:tcPr>
            <w:tcW w:w="153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54B03" w:rsidRPr="00560CC9" w:rsidRDefault="00114B15" w:rsidP="00354B03">
            <w:pPr>
              <w:rPr>
                <w:rFonts w:ascii="Arial" w:eastAsia="Arial Unicode MS" w:hAnsi="Arial" w:cs="Arial"/>
              </w:rPr>
            </w:pPr>
            <w:r>
              <w:rPr>
                <w:rFonts w:ascii="Arial" w:eastAsia="Arial Unicode MS" w:hAnsi="Arial" w:cs="Arial"/>
              </w:rPr>
              <w:t>01</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54B03" w:rsidRPr="00560CC9" w:rsidRDefault="00354B03" w:rsidP="00354B03">
            <w:pPr>
              <w:rPr>
                <w:rFonts w:ascii="Arial" w:hAnsi="Arial" w:cs="Arial"/>
              </w:rPr>
            </w:pP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354B03" w:rsidRPr="00560CC9" w:rsidRDefault="00354B03" w:rsidP="00354B03">
            <w:pPr>
              <w:rPr>
                <w:rFonts w:ascii="Arial" w:hAnsi="Arial" w:cs="Arial"/>
              </w:rPr>
            </w:pPr>
          </w:p>
        </w:tc>
      </w:tr>
      <w:tr w:rsidR="00354B03" w:rsidRPr="00560CC9" w:rsidTr="00354B03">
        <w:trPr>
          <w:trHeight w:val="255"/>
        </w:trPr>
        <w:tc>
          <w:tcPr>
            <w:tcW w:w="8300"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54B03" w:rsidRDefault="00354B03" w:rsidP="00354B03">
            <w:pPr>
              <w:jc w:val="center"/>
              <w:rPr>
                <w:rFonts w:ascii="Arial" w:hAnsi="Arial" w:cs="Arial"/>
                <w:b/>
              </w:rPr>
            </w:pPr>
          </w:p>
          <w:p w:rsidR="00354B03" w:rsidRPr="00560CC9" w:rsidRDefault="00354B03" w:rsidP="00354B03">
            <w:pPr>
              <w:jc w:val="center"/>
              <w:rPr>
                <w:rFonts w:ascii="Arial" w:eastAsia="Arial Unicode MS" w:hAnsi="Arial" w:cs="Arial"/>
                <w:b/>
              </w:rPr>
            </w:pPr>
            <w:r>
              <w:rPr>
                <w:rFonts w:ascii="Arial" w:hAnsi="Arial" w:cs="Arial"/>
                <w:b/>
              </w:rPr>
              <w:t xml:space="preserve">                                                                            </w:t>
            </w:r>
            <w:r w:rsidRPr="00560CC9">
              <w:rPr>
                <w:rFonts w:ascii="Arial" w:hAnsi="Arial" w:cs="Arial"/>
                <w:b/>
              </w:rPr>
              <w:t>TOTAL GERAL</w:t>
            </w: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354B03" w:rsidRPr="00560CC9" w:rsidRDefault="00354B03" w:rsidP="00354B03">
            <w:pPr>
              <w:rPr>
                <w:rFonts w:ascii="Arial" w:eastAsia="Arial Unicode MS" w:hAnsi="Arial" w:cs="Arial"/>
              </w:rPr>
            </w:pPr>
          </w:p>
        </w:tc>
      </w:tr>
    </w:tbl>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2. DA VINCULAÇÃO AO EDITAL </w:t>
      </w:r>
    </w:p>
    <w:p w:rsidR="000067EF" w:rsidRPr="00A14D26" w:rsidRDefault="000067EF" w:rsidP="000067EF">
      <w:pPr>
        <w:ind w:left="0"/>
        <w:jc w:val="both"/>
        <w:rPr>
          <w:rFonts w:ascii="Arial" w:hAnsi="Arial" w:cs="Arial"/>
        </w:rPr>
      </w:pPr>
      <w:r w:rsidRPr="00A14D26">
        <w:rPr>
          <w:rFonts w:ascii="Arial" w:hAnsi="Arial" w:cs="Arial"/>
        </w:rPr>
        <w:t xml:space="preserve">2.1. Este instrumento guarda inteira conformidade com os termos do Pregão Presencial nº 022/2017 e seus Anexos, Processo Licitatório nº 055/2017, do qual é parte integrante, vinculando-se, ainda, à proposta do Fornecedor Registrado.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3. DA VIGÊNCIA DO CONTRATO </w:t>
      </w:r>
    </w:p>
    <w:p w:rsidR="000067EF" w:rsidRPr="00A14D26" w:rsidRDefault="000067EF" w:rsidP="000067EF">
      <w:pPr>
        <w:ind w:left="0"/>
        <w:jc w:val="both"/>
        <w:rPr>
          <w:rFonts w:ascii="Arial" w:hAnsi="Arial" w:cs="Arial"/>
        </w:rPr>
      </w:pPr>
      <w:r w:rsidRPr="00A14D26">
        <w:rPr>
          <w:rFonts w:ascii="Arial" w:hAnsi="Arial" w:cs="Arial"/>
        </w:rPr>
        <w:t xml:space="preserve">3.1. O presente contrato terá vigência de 90 (noventa) dias, a contar da data de sua assinatura.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QUARTA – DO VALOR </w:t>
      </w:r>
    </w:p>
    <w:p w:rsidR="000067EF" w:rsidRPr="00A14D26" w:rsidRDefault="000067EF" w:rsidP="000067EF">
      <w:pPr>
        <w:ind w:left="0"/>
        <w:jc w:val="both"/>
        <w:rPr>
          <w:rFonts w:ascii="Arial" w:hAnsi="Arial" w:cs="Arial"/>
        </w:rPr>
      </w:pPr>
      <w:r w:rsidRPr="00A14D26">
        <w:rPr>
          <w:rFonts w:ascii="Arial" w:hAnsi="Arial" w:cs="Arial"/>
        </w:rPr>
        <w:t xml:space="preserve">4.1 O valor total do presente contrato é de R$_______ (_______). </w:t>
      </w:r>
    </w:p>
    <w:p w:rsidR="000067EF" w:rsidRPr="00A14D26" w:rsidRDefault="000067EF" w:rsidP="000067EF">
      <w:pPr>
        <w:ind w:left="0"/>
        <w:jc w:val="both"/>
        <w:rPr>
          <w:rFonts w:ascii="Arial" w:hAnsi="Arial" w:cs="Arial"/>
        </w:rPr>
      </w:pPr>
      <w:r w:rsidRPr="00A14D26">
        <w:rPr>
          <w:rFonts w:ascii="Arial" w:hAnsi="Arial" w:cs="Arial"/>
        </w:rPr>
        <w:t>4.2 Consideram-se incluídos no valor do contrato todas as despesas necessárias ao bom e fiel cumprimento do mesmo, tais como: quaisquer gastos ou despesas com mão de obra, materiais, transporte, alimentação, tributos, ônus previdenciários e trabalhistas, seguros e outros encargos ou despesas incidentes dest</w:t>
      </w:r>
      <w:r w:rsidR="000A5BE6">
        <w:rPr>
          <w:rFonts w:ascii="Arial" w:hAnsi="Arial" w:cs="Arial"/>
        </w:rPr>
        <w:t xml:space="preserve">a contratação. </w:t>
      </w:r>
      <w:r w:rsidRPr="00A14D26">
        <w:rPr>
          <w:rFonts w:ascii="Arial" w:hAnsi="Arial" w:cs="Arial"/>
        </w:rPr>
        <w:t xml:space="preserve">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QUINTA – DO PAGAMENTO </w:t>
      </w:r>
    </w:p>
    <w:p w:rsidR="000067EF" w:rsidRPr="00A14D26" w:rsidRDefault="000067EF" w:rsidP="000067EF">
      <w:pPr>
        <w:ind w:left="0"/>
        <w:jc w:val="both"/>
        <w:rPr>
          <w:rFonts w:ascii="Arial" w:hAnsi="Arial" w:cs="Arial"/>
        </w:rPr>
      </w:pPr>
      <w:r w:rsidRPr="00A14D26">
        <w:rPr>
          <w:rFonts w:ascii="Arial" w:hAnsi="Arial" w:cs="Arial"/>
        </w:rPr>
        <w:t xml:space="preserve">5.1 O faturamento será efetuado ao final do serviço, mediante apresentação de relatório, devidamente assinado pelo setor responsável, contendo os serviços executados, de conformidade com o cronograma apresentado. </w:t>
      </w:r>
    </w:p>
    <w:p w:rsidR="000067EF" w:rsidRPr="00A14D26" w:rsidRDefault="000067EF" w:rsidP="000067EF">
      <w:pPr>
        <w:ind w:left="0"/>
        <w:jc w:val="both"/>
        <w:rPr>
          <w:rFonts w:ascii="Arial" w:hAnsi="Arial" w:cs="Arial"/>
        </w:rPr>
      </w:pPr>
      <w:r w:rsidRPr="00A14D26">
        <w:rPr>
          <w:rFonts w:ascii="Arial" w:hAnsi="Arial" w:cs="Arial"/>
        </w:rPr>
        <w:t xml:space="preserve">5.2. A nota fiscal após ser liberada pelo setor responsável, será encaminhada para o setor competente que providenciará o pagamento, observando o que segue abaixo:  </w:t>
      </w:r>
    </w:p>
    <w:p w:rsidR="000067EF" w:rsidRPr="00A14D26" w:rsidRDefault="000067EF" w:rsidP="000067EF">
      <w:pPr>
        <w:ind w:left="0"/>
        <w:jc w:val="both"/>
        <w:rPr>
          <w:rFonts w:ascii="Arial" w:hAnsi="Arial" w:cs="Arial"/>
        </w:rPr>
      </w:pPr>
      <w:r w:rsidRPr="00A14D26">
        <w:rPr>
          <w:rFonts w:ascii="Arial" w:hAnsi="Arial" w:cs="Arial"/>
        </w:rPr>
        <w:t xml:space="preserve">5.3 - Nenhum pagamento será efetuado por boleto bancário. </w:t>
      </w:r>
    </w:p>
    <w:p w:rsidR="000067EF" w:rsidRPr="00A14D26" w:rsidRDefault="000067EF" w:rsidP="000067EF">
      <w:pPr>
        <w:ind w:left="0"/>
        <w:jc w:val="both"/>
        <w:rPr>
          <w:rFonts w:ascii="Arial" w:hAnsi="Arial" w:cs="Arial"/>
        </w:rPr>
      </w:pPr>
      <w:r w:rsidRPr="00A14D26">
        <w:rPr>
          <w:rFonts w:ascii="Arial" w:hAnsi="Arial" w:cs="Arial"/>
        </w:rPr>
        <w:t xml:space="preserve">O pagamento será efetuado através de depósito em conta bancária informado pelo contratado em sua  </w:t>
      </w:r>
    </w:p>
    <w:p w:rsidR="000067EF" w:rsidRPr="00A14D26" w:rsidRDefault="000067EF" w:rsidP="000067EF">
      <w:pPr>
        <w:ind w:left="0"/>
        <w:jc w:val="both"/>
        <w:rPr>
          <w:rFonts w:ascii="Arial" w:hAnsi="Arial" w:cs="Arial"/>
        </w:rPr>
      </w:pPr>
      <w:r w:rsidRPr="00A14D26">
        <w:rPr>
          <w:rFonts w:ascii="Arial" w:hAnsi="Arial" w:cs="Arial"/>
        </w:rPr>
        <w:lastRenderedPageBreak/>
        <w:t xml:space="preserve">proposta. Para efetivação do recebimento, deverá ser observado o calendário definido pela Administração Municipal, após apresentação da nota fiscal, com o aceite da Secretaria Municipal requisitante. </w:t>
      </w:r>
    </w:p>
    <w:p w:rsidR="000067EF" w:rsidRPr="00A14D26" w:rsidRDefault="000067EF" w:rsidP="000067EF">
      <w:pPr>
        <w:ind w:left="0"/>
        <w:jc w:val="both"/>
        <w:rPr>
          <w:rFonts w:ascii="Arial" w:hAnsi="Arial" w:cs="Arial"/>
        </w:rPr>
      </w:pPr>
      <w:r w:rsidRPr="00A14D26">
        <w:rPr>
          <w:rFonts w:ascii="Arial" w:hAnsi="Arial" w:cs="Arial"/>
        </w:rPr>
        <w:t xml:space="preserve">5.4 Em caso de irregularidade na emissão dos documentos fiscais, o prazo de pagamento será contado a partir da reapresentação, desde que regularizados.  </w:t>
      </w:r>
    </w:p>
    <w:p w:rsidR="000067EF" w:rsidRPr="00A14D26" w:rsidRDefault="000067EF" w:rsidP="000067EF">
      <w:pPr>
        <w:ind w:left="0"/>
        <w:jc w:val="both"/>
        <w:rPr>
          <w:rFonts w:ascii="Arial" w:hAnsi="Arial" w:cs="Arial"/>
        </w:rPr>
      </w:pPr>
      <w:r w:rsidRPr="00A14D26">
        <w:rPr>
          <w:rFonts w:ascii="Arial" w:hAnsi="Arial" w:cs="Arial"/>
        </w:rPr>
        <w:t xml:space="preserve">5.5 Nenhum pagamento será efetuado à contratada, enquanto pendente de liquidação, qualquer obrigação financeira decorrente de penalidade ou inadimplência, sem que isso gere direito a reajustamento de preços.   </w:t>
      </w:r>
    </w:p>
    <w:p w:rsidR="000067EF" w:rsidRP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SEXTA – DA DOTAÇÃO ORÇAMENTÁRIA </w:t>
      </w:r>
    </w:p>
    <w:p w:rsidR="000067EF" w:rsidRPr="00A14D26" w:rsidRDefault="000067EF" w:rsidP="000067EF">
      <w:pPr>
        <w:ind w:left="0"/>
        <w:jc w:val="both"/>
        <w:rPr>
          <w:rFonts w:ascii="Arial" w:hAnsi="Arial" w:cs="Arial"/>
        </w:rPr>
      </w:pPr>
      <w:r w:rsidRPr="00A14D26">
        <w:rPr>
          <w:rFonts w:ascii="Arial" w:hAnsi="Arial" w:cs="Arial"/>
        </w:rPr>
        <w:t>6.1 Os recursos orçamentários necessários para a execução do presente Contrato, são aqueles provenientes do orçamento do m</w:t>
      </w:r>
      <w:r w:rsidR="00FB64F0">
        <w:rPr>
          <w:rFonts w:ascii="Arial" w:hAnsi="Arial" w:cs="Arial"/>
        </w:rPr>
        <w:t>unicípio, por conta do exercício de 2017.</w:t>
      </w:r>
      <w:r w:rsidRPr="00A14D26">
        <w:rPr>
          <w:rFonts w:ascii="Arial" w:hAnsi="Arial" w:cs="Arial"/>
        </w:rPr>
        <w:t xml:space="preserve"> </w:t>
      </w:r>
    </w:p>
    <w:p w:rsidR="00A14D26" w:rsidRDefault="00A14D26" w:rsidP="000067EF">
      <w:pPr>
        <w:ind w:left="0"/>
        <w:jc w:val="both"/>
        <w:rPr>
          <w:rFonts w:ascii="Arial" w:hAnsi="Arial" w:cs="Arial"/>
        </w:rPr>
      </w:pP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SÉTIMA – DAS OBRIGAÇÕES DA CONTRATADA </w:t>
      </w:r>
    </w:p>
    <w:p w:rsidR="000067EF" w:rsidRPr="00A14D26" w:rsidRDefault="000067EF" w:rsidP="000067EF">
      <w:pPr>
        <w:ind w:left="0"/>
        <w:jc w:val="both"/>
        <w:rPr>
          <w:rFonts w:ascii="Arial" w:hAnsi="Arial" w:cs="Arial"/>
        </w:rPr>
      </w:pPr>
      <w:r w:rsidRPr="00A14D26">
        <w:rPr>
          <w:rFonts w:ascii="Arial" w:hAnsi="Arial" w:cs="Arial"/>
        </w:rPr>
        <w:t xml:space="preserve">7.1 Além de outras decorrentes de normas legais e da natureza do presente contrato, são obrigações da Contratada: </w:t>
      </w:r>
    </w:p>
    <w:p w:rsidR="000067EF" w:rsidRPr="00A14D26" w:rsidRDefault="000067EF" w:rsidP="000067EF">
      <w:pPr>
        <w:ind w:left="0"/>
        <w:jc w:val="both"/>
        <w:rPr>
          <w:rFonts w:ascii="Arial" w:hAnsi="Arial" w:cs="Arial"/>
        </w:rPr>
      </w:pPr>
      <w:r w:rsidRPr="00A14D26">
        <w:rPr>
          <w:rFonts w:ascii="Arial" w:hAnsi="Arial" w:cs="Arial"/>
        </w:rPr>
        <w:t xml:space="preserve">7.1.1 Responsabilizar-se pela prestação dos serviços descritas neste instrumento, observadas as condições fixadas na proposta comercial, no edital e seus anexos.  </w:t>
      </w:r>
    </w:p>
    <w:p w:rsidR="000067EF" w:rsidRPr="00A14D26" w:rsidRDefault="000067EF" w:rsidP="000067EF">
      <w:pPr>
        <w:ind w:left="0"/>
        <w:jc w:val="both"/>
        <w:rPr>
          <w:rFonts w:ascii="Arial" w:hAnsi="Arial" w:cs="Arial"/>
        </w:rPr>
      </w:pPr>
      <w:r w:rsidRPr="00A14D26">
        <w:rPr>
          <w:rFonts w:ascii="Arial" w:hAnsi="Arial" w:cs="Arial"/>
        </w:rPr>
        <w:t xml:space="preserve">7.1.2 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Lei 8.666/93; </w:t>
      </w:r>
    </w:p>
    <w:p w:rsidR="000067EF" w:rsidRPr="00A14D26" w:rsidRDefault="000067EF" w:rsidP="000067EF">
      <w:pPr>
        <w:ind w:left="0"/>
        <w:jc w:val="both"/>
        <w:rPr>
          <w:rFonts w:ascii="Arial" w:hAnsi="Arial" w:cs="Arial"/>
        </w:rPr>
      </w:pPr>
      <w:r w:rsidRPr="00A14D26">
        <w:rPr>
          <w:rFonts w:ascii="Arial" w:hAnsi="Arial" w:cs="Arial"/>
        </w:rPr>
        <w:t xml:space="preserve">7.1.3 Assumir inteira responsabilidade civil, administrativa e penal por quaisquer danos e prejuízos materiais ou pessoais causados pela contratada, seus empregados ou prepostos, ao contratante ou a terceiros. </w:t>
      </w:r>
    </w:p>
    <w:p w:rsidR="000067EF" w:rsidRPr="00A14D26" w:rsidRDefault="000067EF" w:rsidP="000067EF">
      <w:pPr>
        <w:ind w:left="0"/>
        <w:jc w:val="both"/>
        <w:rPr>
          <w:rFonts w:ascii="Arial" w:hAnsi="Arial" w:cs="Arial"/>
        </w:rPr>
      </w:pPr>
      <w:r w:rsidRPr="00A14D26">
        <w:rPr>
          <w:rFonts w:ascii="Arial" w:hAnsi="Arial" w:cs="Arial"/>
        </w:rPr>
        <w:t xml:space="preserve">7.1.4 Manter, durante toda a execução do presente contrato, a regularidade perante a Fazenda Pública Federal, Estadual e Municipal. </w:t>
      </w:r>
    </w:p>
    <w:p w:rsidR="000067EF" w:rsidRPr="00A14D26" w:rsidRDefault="000067EF" w:rsidP="000067EF">
      <w:pPr>
        <w:ind w:left="0"/>
        <w:jc w:val="both"/>
        <w:rPr>
          <w:rFonts w:ascii="Arial" w:hAnsi="Arial" w:cs="Arial"/>
        </w:rPr>
      </w:pPr>
      <w:r w:rsidRPr="00A14D26">
        <w:rPr>
          <w:rFonts w:ascii="Arial" w:hAnsi="Arial" w:cs="Arial"/>
        </w:rPr>
        <w:t xml:space="preserve"> 7.1.5 Aceitar, nas mesmas condições contratuais, os acréscimos ou supressões que se fizerem necessários do valo inicial atualizado do Contrato, de conformidade com o artigo 65, § 1º, da Lei 8.666/93; </w:t>
      </w:r>
    </w:p>
    <w:p w:rsidR="000067EF" w:rsidRPr="00A14D26" w:rsidRDefault="000067EF" w:rsidP="000067EF">
      <w:pPr>
        <w:ind w:left="0"/>
        <w:jc w:val="both"/>
        <w:rPr>
          <w:rFonts w:ascii="Arial" w:hAnsi="Arial" w:cs="Arial"/>
        </w:rPr>
      </w:pPr>
      <w:r w:rsidRPr="00A14D26">
        <w:rPr>
          <w:rFonts w:ascii="Arial" w:hAnsi="Arial" w:cs="Arial"/>
        </w:rPr>
        <w:t xml:space="preserve">7.1.6 Arcar com o ônus das multas e penalidades decorrentes do não cumprimento de obrigações legais, regulamentares contratuais. </w:t>
      </w:r>
    </w:p>
    <w:p w:rsidR="000067EF" w:rsidRPr="00A14D26" w:rsidRDefault="000067EF" w:rsidP="000067EF">
      <w:pPr>
        <w:ind w:left="0"/>
        <w:jc w:val="both"/>
        <w:rPr>
          <w:rFonts w:ascii="Arial" w:hAnsi="Arial" w:cs="Arial"/>
        </w:rPr>
      </w:pPr>
      <w:r w:rsidRPr="00A14D26">
        <w:rPr>
          <w:rFonts w:ascii="Arial" w:hAnsi="Arial" w:cs="Arial"/>
        </w:rPr>
        <w:t xml:space="preserve">7.2 É vedado à contratada subcontratar total ou parcialmente objeto deste contrato.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OITAVA – DAS OBRIGAÇÕES DA CONTRATANTE </w:t>
      </w:r>
    </w:p>
    <w:p w:rsidR="000067EF" w:rsidRPr="00A14D26" w:rsidRDefault="000067EF" w:rsidP="000067EF">
      <w:pPr>
        <w:ind w:left="0"/>
        <w:jc w:val="both"/>
        <w:rPr>
          <w:rFonts w:ascii="Arial" w:hAnsi="Arial" w:cs="Arial"/>
        </w:rPr>
      </w:pPr>
      <w:r w:rsidRPr="00A14D26">
        <w:rPr>
          <w:rFonts w:ascii="Arial" w:hAnsi="Arial" w:cs="Arial"/>
        </w:rPr>
        <w:t xml:space="preserve">8.1 Além de outras decorrentes de normas legais e da natureza do presente contrato, são obrigações da Contratante: </w:t>
      </w:r>
    </w:p>
    <w:p w:rsidR="000067EF" w:rsidRPr="00A14D26" w:rsidRDefault="000067EF" w:rsidP="000067EF">
      <w:pPr>
        <w:ind w:left="0"/>
        <w:jc w:val="both"/>
        <w:rPr>
          <w:rFonts w:ascii="Arial" w:hAnsi="Arial" w:cs="Arial"/>
        </w:rPr>
      </w:pPr>
      <w:r w:rsidRPr="00A14D26">
        <w:rPr>
          <w:rFonts w:ascii="Arial" w:hAnsi="Arial" w:cs="Arial"/>
        </w:rPr>
        <w:t>8.1.1 Efetuar pagamento à contratada no prazo e forma estipulados neste contrato, mediante a entrega de Nota Fiscal.</w:t>
      </w:r>
    </w:p>
    <w:p w:rsidR="000067EF" w:rsidRPr="00A14D26" w:rsidRDefault="000067EF" w:rsidP="000067EF">
      <w:pPr>
        <w:ind w:left="0"/>
        <w:jc w:val="both"/>
        <w:rPr>
          <w:rFonts w:ascii="Arial" w:hAnsi="Arial" w:cs="Arial"/>
        </w:rPr>
      </w:pPr>
      <w:r w:rsidRPr="00A14D26">
        <w:rPr>
          <w:rFonts w:ascii="Arial" w:hAnsi="Arial" w:cs="Arial"/>
        </w:rPr>
        <w:t xml:space="preserve"> 8.1.2 Fiscalizar a execução do contrato.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NONA – REGRAS GERAIS DA EXECUÇÃO DO CONTRATO </w:t>
      </w:r>
    </w:p>
    <w:p w:rsidR="000067EF" w:rsidRPr="00A14D26" w:rsidRDefault="000067EF" w:rsidP="000067EF">
      <w:pPr>
        <w:ind w:left="0"/>
        <w:jc w:val="both"/>
        <w:rPr>
          <w:rFonts w:ascii="Arial" w:hAnsi="Arial" w:cs="Arial"/>
        </w:rPr>
      </w:pPr>
      <w:r w:rsidRPr="00A14D26">
        <w:rPr>
          <w:rFonts w:ascii="Arial" w:hAnsi="Arial" w:cs="Arial"/>
        </w:rPr>
        <w:t xml:space="preserve">9.1 O prazo total de prestação dos serviços do objeto desta licitação será de 30 (trinta) dias corridos, contados a partir da assinatura, podendo ser este prazo prorrogado a critério da Administração Municipal e em conformidade com a legislação aplicável. </w:t>
      </w:r>
    </w:p>
    <w:p w:rsidR="000067EF" w:rsidRPr="00A14D26" w:rsidRDefault="000067EF" w:rsidP="000067EF">
      <w:pPr>
        <w:ind w:left="0"/>
        <w:jc w:val="both"/>
        <w:rPr>
          <w:rFonts w:ascii="Arial" w:hAnsi="Arial" w:cs="Arial"/>
        </w:rPr>
      </w:pPr>
      <w:r w:rsidRPr="00A14D26">
        <w:rPr>
          <w:rFonts w:ascii="Arial" w:hAnsi="Arial" w:cs="Arial"/>
        </w:rPr>
        <w:t>9.2 Todas as despesas necessárias à execução deste contrato, serão por conta da empresa contratada, tais como: transporte, deslocamento, alimentação, hospedagem, mão de obra, materiais e outras que porventura incidem direta ou indiretamente nesta contratação.</w:t>
      </w:r>
    </w:p>
    <w:p w:rsidR="000067EF" w:rsidRPr="000067EF" w:rsidRDefault="000067EF" w:rsidP="000067EF">
      <w:pPr>
        <w:ind w:left="0"/>
        <w:jc w:val="both"/>
        <w:rPr>
          <w:rFonts w:ascii="Arial" w:hAnsi="Arial" w:cs="Arial"/>
          <w:b/>
        </w:rPr>
      </w:pPr>
      <w:r w:rsidRPr="000067EF">
        <w:rPr>
          <w:rFonts w:ascii="Arial" w:hAnsi="Arial" w:cs="Arial"/>
          <w:b/>
        </w:rPr>
        <w:t xml:space="preserve">  </w:t>
      </w:r>
    </w:p>
    <w:p w:rsidR="000067EF" w:rsidRDefault="000067EF" w:rsidP="000067EF">
      <w:pPr>
        <w:ind w:left="0"/>
        <w:jc w:val="both"/>
        <w:rPr>
          <w:rFonts w:ascii="Arial" w:hAnsi="Arial" w:cs="Arial"/>
          <w:b/>
        </w:rPr>
      </w:pPr>
      <w:r w:rsidRPr="000067EF">
        <w:rPr>
          <w:rFonts w:ascii="Arial" w:hAnsi="Arial" w:cs="Arial"/>
          <w:b/>
        </w:rPr>
        <w:t xml:space="preserve">CLÁUSULA DÉCIMA – FISCALIZAÇÃO E ACOMPANHAMENTO </w:t>
      </w:r>
    </w:p>
    <w:p w:rsidR="000067EF" w:rsidRPr="00A14D26" w:rsidRDefault="000067EF" w:rsidP="000067EF">
      <w:pPr>
        <w:ind w:left="0"/>
        <w:jc w:val="both"/>
        <w:rPr>
          <w:rFonts w:ascii="Arial" w:hAnsi="Arial" w:cs="Arial"/>
        </w:rPr>
      </w:pPr>
      <w:r w:rsidRPr="00A14D26">
        <w:rPr>
          <w:rFonts w:ascii="Arial" w:hAnsi="Arial" w:cs="Arial"/>
        </w:rPr>
        <w:t xml:space="preserve">10.1 Compete ao titular da Secretaria Municipal de Saúde a fiscalização do presente contrato e este poderá convocar um representante que exercerá a fiscalização do objeto licitado, registrará todas as ocorrências e as deficiências verificadas em relatório, cuja cópia será encaminhada à(s) licitante(s) vencedora(s), objetivando a imediata correção das irregularidades apontadas.  </w:t>
      </w:r>
    </w:p>
    <w:p w:rsidR="000067EF" w:rsidRPr="00A14D26" w:rsidRDefault="000067EF" w:rsidP="000067EF">
      <w:pPr>
        <w:ind w:left="0"/>
        <w:jc w:val="both"/>
        <w:rPr>
          <w:rFonts w:ascii="Arial" w:hAnsi="Arial" w:cs="Arial"/>
        </w:rPr>
      </w:pPr>
      <w:r w:rsidRPr="00A14D26">
        <w:rPr>
          <w:rFonts w:ascii="Arial" w:hAnsi="Arial" w:cs="Arial"/>
        </w:rPr>
        <w:t xml:space="preserve">10.2 As exigências e a atuação da fiscalização pela Prefeitura, em nada restringe a responsabilidade, única, integral e exclusiva da(s) licitante(s) vencedora(s), no que concerne a boa e fiel execução do contrato. </w:t>
      </w:r>
    </w:p>
    <w:p w:rsidR="000067EF" w:rsidRPr="00A14D26" w:rsidRDefault="000067EF" w:rsidP="000067EF">
      <w:pPr>
        <w:ind w:left="0"/>
        <w:jc w:val="both"/>
        <w:rPr>
          <w:rFonts w:ascii="Arial" w:hAnsi="Arial" w:cs="Arial"/>
        </w:rPr>
      </w:pPr>
      <w:r w:rsidRPr="00A14D26">
        <w:rPr>
          <w:rFonts w:ascii="Arial" w:hAnsi="Arial" w:cs="Arial"/>
        </w:rPr>
        <w:t xml:space="preserve">10.3 No momento do recebimento e aceitação dos serviços serão observadas as disposições e exigências contidas no edital e seus anexos, assim como, os termos dos artigos 73 a 75 da Lei Federal nº. 8.666/93 e suas alterações, além das normas e condições constantes deste Edital e seus anexos;  </w:t>
      </w:r>
    </w:p>
    <w:p w:rsidR="000067EF" w:rsidRPr="00A14D26" w:rsidRDefault="000067EF" w:rsidP="000067EF">
      <w:pPr>
        <w:ind w:left="0"/>
        <w:jc w:val="both"/>
        <w:rPr>
          <w:rFonts w:ascii="Arial" w:hAnsi="Arial" w:cs="Arial"/>
        </w:rPr>
      </w:pPr>
    </w:p>
    <w:p w:rsidR="000067EF" w:rsidRDefault="000067EF" w:rsidP="000067EF">
      <w:pPr>
        <w:ind w:left="0"/>
        <w:jc w:val="both"/>
        <w:rPr>
          <w:rFonts w:ascii="Arial" w:hAnsi="Arial" w:cs="Arial"/>
          <w:b/>
        </w:rPr>
      </w:pPr>
      <w:r w:rsidRPr="000067EF">
        <w:rPr>
          <w:rFonts w:ascii="Arial" w:hAnsi="Arial" w:cs="Arial"/>
          <w:b/>
        </w:rPr>
        <w:t xml:space="preserve">CLÁUSULA DÉCIMA PRIMEIRA – DAS PENALIDADES </w:t>
      </w:r>
    </w:p>
    <w:p w:rsidR="000067EF" w:rsidRPr="00A14D26" w:rsidRDefault="000067EF" w:rsidP="000067EF">
      <w:pPr>
        <w:ind w:left="0"/>
        <w:jc w:val="both"/>
        <w:rPr>
          <w:rFonts w:ascii="Arial" w:hAnsi="Arial" w:cs="Arial"/>
        </w:rPr>
      </w:pPr>
      <w:r w:rsidRPr="00A14D26">
        <w:rPr>
          <w:rFonts w:ascii="Arial" w:hAnsi="Arial" w:cs="Arial"/>
        </w:rPr>
        <w:t xml:space="preserve">11.1 O descumprimento total ou parcial das obrigações assumidas caracterizará a inadimplência da Contratada, ficando à mesma, garantida defesa prévia, sujeita às seguintes penalidades: </w:t>
      </w:r>
    </w:p>
    <w:p w:rsidR="000067EF" w:rsidRPr="00A14D26" w:rsidRDefault="000067EF" w:rsidP="000067EF">
      <w:pPr>
        <w:ind w:left="0"/>
        <w:jc w:val="both"/>
        <w:rPr>
          <w:rFonts w:ascii="Arial" w:hAnsi="Arial" w:cs="Arial"/>
        </w:rPr>
      </w:pPr>
      <w:r w:rsidRPr="00A14D26">
        <w:rPr>
          <w:rFonts w:ascii="Arial" w:hAnsi="Arial" w:cs="Arial"/>
        </w:rPr>
        <w:lastRenderedPageBreak/>
        <w:t xml:space="preserve">11.1.1 Advertência. </w:t>
      </w:r>
    </w:p>
    <w:p w:rsidR="000067EF" w:rsidRPr="00A14D26" w:rsidRDefault="000067EF" w:rsidP="000067EF">
      <w:pPr>
        <w:ind w:left="0"/>
        <w:jc w:val="both"/>
        <w:rPr>
          <w:rFonts w:ascii="Arial" w:hAnsi="Arial" w:cs="Arial"/>
        </w:rPr>
      </w:pPr>
      <w:r w:rsidRPr="00A14D26">
        <w:rPr>
          <w:rFonts w:ascii="Arial" w:hAnsi="Arial" w:cs="Arial"/>
        </w:rPr>
        <w:t xml:space="preserve">11.1.2 Multa; </w:t>
      </w:r>
    </w:p>
    <w:p w:rsidR="000067EF" w:rsidRPr="00A14D26" w:rsidRDefault="000067EF" w:rsidP="000067EF">
      <w:pPr>
        <w:ind w:left="0"/>
        <w:jc w:val="both"/>
        <w:rPr>
          <w:rFonts w:ascii="Arial" w:hAnsi="Arial" w:cs="Arial"/>
        </w:rPr>
      </w:pPr>
      <w:r w:rsidRPr="00A14D26">
        <w:rPr>
          <w:rFonts w:ascii="Arial" w:hAnsi="Arial" w:cs="Arial"/>
        </w:rPr>
        <w:t xml:space="preserve">11.1.3 Rescisão unilateral do Contrato sujeitando-se a CONTRATADA ao pagamento de indenização CONTRATANTE por perdas e danos; </w:t>
      </w:r>
    </w:p>
    <w:p w:rsidR="000067EF" w:rsidRPr="00A14D26" w:rsidRDefault="000067EF" w:rsidP="000067EF">
      <w:pPr>
        <w:ind w:left="0"/>
        <w:jc w:val="both"/>
        <w:rPr>
          <w:rFonts w:ascii="Arial" w:hAnsi="Arial" w:cs="Arial"/>
        </w:rPr>
      </w:pPr>
      <w:r w:rsidRPr="00A14D26">
        <w:rPr>
          <w:rFonts w:ascii="Arial" w:hAnsi="Arial" w:cs="Arial"/>
        </w:rPr>
        <w:t>11.1.4 Suspensão temporária do direito de licitar com a P</w:t>
      </w:r>
      <w:r w:rsidR="000A5BE6">
        <w:rPr>
          <w:rFonts w:ascii="Arial" w:hAnsi="Arial" w:cs="Arial"/>
        </w:rPr>
        <w:t>refeitura Municipal de Serra Azul de Minas</w:t>
      </w:r>
      <w:r w:rsidRPr="00A14D26">
        <w:rPr>
          <w:rFonts w:ascii="Arial" w:hAnsi="Arial" w:cs="Arial"/>
        </w:rPr>
        <w:t xml:space="preserve">, pelo período de até (02) dois anos.  </w:t>
      </w:r>
    </w:p>
    <w:p w:rsidR="000067EF" w:rsidRPr="00A14D26" w:rsidRDefault="000067EF" w:rsidP="000067EF">
      <w:pPr>
        <w:ind w:left="0"/>
        <w:jc w:val="both"/>
        <w:rPr>
          <w:rFonts w:ascii="Arial" w:hAnsi="Arial" w:cs="Arial"/>
        </w:rPr>
      </w:pPr>
      <w:r w:rsidRPr="00A14D26">
        <w:rPr>
          <w:rFonts w:ascii="Arial" w:hAnsi="Arial" w:cs="Arial"/>
        </w:rPr>
        <w:t xml:space="preserve">11.1.5 Indenização à CONTRATANTE da diferença de custo para contratação de outro licitante; </w:t>
      </w:r>
    </w:p>
    <w:p w:rsidR="000067EF" w:rsidRPr="00A14D26" w:rsidRDefault="000067EF" w:rsidP="000067EF">
      <w:pPr>
        <w:ind w:left="0"/>
        <w:jc w:val="both"/>
        <w:rPr>
          <w:rFonts w:ascii="Arial" w:hAnsi="Arial" w:cs="Arial"/>
        </w:rPr>
      </w:pPr>
      <w:r w:rsidRPr="00A14D26">
        <w:rPr>
          <w:rFonts w:ascii="Arial" w:hAnsi="Arial" w:cs="Arial"/>
        </w:rPr>
        <w:t xml:space="preserve">11.2 A multa será aplicada à razão de 0,1% (um décimo por cento) sobre o valor do contrato, por dia de atraso na entrega dos equipamentos.  </w:t>
      </w:r>
    </w:p>
    <w:p w:rsidR="000067EF" w:rsidRPr="00A14D26" w:rsidRDefault="000067EF" w:rsidP="000067EF">
      <w:pPr>
        <w:ind w:left="0"/>
        <w:jc w:val="both"/>
        <w:rPr>
          <w:rFonts w:ascii="Arial" w:hAnsi="Arial" w:cs="Arial"/>
        </w:rPr>
      </w:pPr>
      <w:r w:rsidRPr="00A14D26">
        <w:rPr>
          <w:rFonts w:ascii="Arial" w:hAnsi="Arial" w:cs="Arial"/>
        </w:rPr>
        <w:t xml:space="preserve">11.3 O valor máximo das multas não poderá exceder, cumulativamente, a 10% (dez por cento) do valor do Contrato. </w:t>
      </w:r>
    </w:p>
    <w:p w:rsidR="000067EF" w:rsidRPr="00A14D26" w:rsidRDefault="000067EF" w:rsidP="000067EF">
      <w:pPr>
        <w:ind w:left="0"/>
        <w:jc w:val="both"/>
        <w:rPr>
          <w:rFonts w:ascii="Arial" w:hAnsi="Arial" w:cs="Arial"/>
        </w:rPr>
      </w:pPr>
      <w:r w:rsidRPr="00A14D26">
        <w:rPr>
          <w:rFonts w:ascii="Arial" w:hAnsi="Arial" w:cs="Arial"/>
        </w:rPr>
        <w:t xml:space="preserve">11.4 As sanções previstas neste Capítulo poderão ser aplicadas cumulativamente, ou não, de acordo com a gravidade da infração, facultada ampla defesa a CONTRATADA, no prazo de 05 (cinco) dias úteis a contar da intimação do ato. </w:t>
      </w:r>
    </w:p>
    <w:p w:rsidR="000067EF" w:rsidRPr="00A14D26" w:rsidRDefault="000067EF" w:rsidP="000067EF">
      <w:pPr>
        <w:ind w:left="0"/>
        <w:jc w:val="both"/>
        <w:rPr>
          <w:rFonts w:ascii="Arial" w:hAnsi="Arial" w:cs="Arial"/>
        </w:rPr>
      </w:pPr>
      <w:r w:rsidRPr="00A14D26">
        <w:rPr>
          <w:rFonts w:ascii="Arial" w:hAnsi="Arial" w:cs="Arial"/>
        </w:rPr>
        <w:t xml:space="preserve">11.5 A sanção de suspensão de participar em licitação e contratar com a Administração Pública poderá ser também aplicada aqueles que: </w:t>
      </w:r>
    </w:p>
    <w:p w:rsidR="000067EF" w:rsidRPr="00A14D26" w:rsidRDefault="000067EF" w:rsidP="000067EF">
      <w:pPr>
        <w:ind w:left="0"/>
        <w:jc w:val="both"/>
        <w:rPr>
          <w:rFonts w:ascii="Arial" w:hAnsi="Arial" w:cs="Arial"/>
        </w:rPr>
      </w:pPr>
      <w:r w:rsidRPr="00A14D26">
        <w:rPr>
          <w:rFonts w:ascii="Arial" w:hAnsi="Arial" w:cs="Arial"/>
        </w:rPr>
        <w:t xml:space="preserve">11.5.1 Retardarem a execução do pregão; </w:t>
      </w:r>
    </w:p>
    <w:p w:rsidR="000067EF" w:rsidRPr="00A14D26" w:rsidRDefault="000067EF" w:rsidP="000067EF">
      <w:pPr>
        <w:ind w:left="0"/>
        <w:jc w:val="both"/>
        <w:rPr>
          <w:rFonts w:ascii="Arial" w:hAnsi="Arial" w:cs="Arial"/>
        </w:rPr>
      </w:pPr>
      <w:r w:rsidRPr="00A14D26">
        <w:rPr>
          <w:rFonts w:ascii="Arial" w:hAnsi="Arial" w:cs="Arial"/>
        </w:rPr>
        <w:t xml:space="preserve">11.5.2 Demonstrarem não possuir idoneidade para contratar com a Administração e; </w:t>
      </w:r>
    </w:p>
    <w:p w:rsidR="000067EF" w:rsidRPr="00A14D26" w:rsidRDefault="000067EF" w:rsidP="000067EF">
      <w:pPr>
        <w:ind w:left="0"/>
        <w:jc w:val="both"/>
        <w:rPr>
          <w:rFonts w:ascii="Arial" w:hAnsi="Arial" w:cs="Arial"/>
        </w:rPr>
      </w:pPr>
      <w:r w:rsidRPr="00A14D26">
        <w:rPr>
          <w:rFonts w:ascii="Arial" w:hAnsi="Arial" w:cs="Arial"/>
        </w:rPr>
        <w:t xml:space="preserve">11.5.3 Fizerem declaram falsa ou cometerem fraude fiscal. </w:t>
      </w:r>
    </w:p>
    <w:p w:rsidR="000067EF" w:rsidRPr="000067EF" w:rsidRDefault="000067EF" w:rsidP="000067EF">
      <w:pPr>
        <w:ind w:left="0"/>
        <w:jc w:val="both"/>
        <w:rPr>
          <w:rFonts w:ascii="Arial" w:hAnsi="Arial" w:cs="Arial"/>
          <w:b/>
        </w:rPr>
      </w:pPr>
      <w:r w:rsidRPr="000067EF">
        <w:rPr>
          <w:rFonts w:ascii="Arial" w:hAnsi="Arial" w:cs="Arial"/>
          <w:b/>
        </w:rPr>
        <w:t xml:space="preserve"> </w:t>
      </w:r>
    </w:p>
    <w:p w:rsidR="000067EF" w:rsidRDefault="000067EF" w:rsidP="000067EF">
      <w:pPr>
        <w:ind w:left="0"/>
        <w:jc w:val="both"/>
        <w:rPr>
          <w:rFonts w:ascii="Arial" w:hAnsi="Arial" w:cs="Arial"/>
          <w:b/>
        </w:rPr>
      </w:pPr>
      <w:r w:rsidRPr="000067EF">
        <w:rPr>
          <w:rFonts w:ascii="Arial" w:hAnsi="Arial" w:cs="Arial"/>
          <w:b/>
        </w:rPr>
        <w:t xml:space="preserve">CLÁUSULA DÉCIMA SEGUNDA – DA RESCISÃO </w:t>
      </w:r>
    </w:p>
    <w:p w:rsidR="000067EF" w:rsidRPr="00A14D26" w:rsidRDefault="000067EF" w:rsidP="000067EF">
      <w:pPr>
        <w:ind w:left="0"/>
        <w:jc w:val="both"/>
        <w:rPr>
          <w:rFonts w:ascii="Arial" w:hAnsi="Arial" w:cs="Arial"/>
        </w:rPr>
      </w:pPr>
      <w:r w:rsidRPr="00A14D26">
        <w:rPr>
          <w:rFonts w:ascii="Arial" w:hAnsi="Arial" w:cs="Arial"/>
        </w:rPr>
        <w:t xml:space="preserve">12.1 A rescisão do presente contrato poderá ser: </w:t>
      </w:r>
    </w:p>
    <w:p w:rsidR="000067EF" w:rsidRPr="00A14D26" w:rsidRDefault="000067EF" w:rsidP="000067EF">
      <w:pPr>
        <w:ind w:left="0"/>
        <w:jc w:val="both"/>
        <w:rPr>
          <w:rFonts w:ascii="Arial" w:hAnsi="Arial" w:cs="Arial"/>
        </w:rPr>
      </w:pPr>
      <w:r w:rsidRPr="00A14D26">
        <w:rPr>
          <w:rFonts w:ascii="Arial" w:hAnsi="Arial" w:cs="Arial"/>
        </w:rPr>
        <w:t xml:space="preserve">12.1.1 Determinada por ato motivado da Administração; </w:t>
      </w:r>
    </w:p>
    <w:p w:rsidR="000067EF" w:rsidRPr="00A14D26" w:rsidRDefault="000067EF" w:rsidP="000067EF">
      <w:pPr>
        <w:ind w:left="0"/>
        <w:jc w:val="both"/>
        <w:rPr>
          <w:rFonts w:ascii="Arial" w:hAnsi="Arial" w:cs="Arial"/>
        </w:rPr>
      </w:pPr>
      <w:r w:rsidRPr="00A14D26">
        <w:rPr>
          <w:rFonts w:ascii="Arial" w:hAnsi="Arial" w:cs="Arial"/>
        </w:rPr>
        <w:t xml:space="preserve">12.1.2 Amigável, por acordo entre as partes, reduzida a termo no processo de licitação, desde que haja conveniência para a Administração; </w:t>
      </w:r>
    </w:p>
    <w:p w:rsidR="000067EF" w:rsidRPr="00A14D26" w:rsidRDefault="000067EF" w:rsidP="000067EF">
      <w:pPr>
        <w:ind w:left="0"/>
        <w:jc w:val="both"/>
        <w:rPr>
          <w:rFonts w:ascii="Arial" w:hAnsi="Arial" w:cs="Arial"/>
        </w:rPr>
      </w:pPr>
      <w:r w:rsidRPr="00A14D26">
        <w:rPr>
          <w:rFonts w:ascii="Arial" w:hAnsi="Arial" w:cs="Arial"/>
        </w:rPr>
        <w:t xml:space="preserve">12.1.3 Judicial.  </w:t>
      </w:r>
    </w:p>
    <w:p w:rsidR="000067EF" w:rsidRPr="00A14D26" w:rsidRDefault="000067EF" w:rsidP="000067EF">
      <w:pPr>
        <w:ind w:left="0"/>
        <w:jc w:val="both"/>
        <w:rPr>
          <w:rFonts w:ascii="Arial" w:hAnsi="Arial" w:cs="Arial"/>
        </w:rPr>
      </w:pPr>
    </w:p>
    <w:p w:rsidR="000067EF" w:rsidRDefault="000067EF" w:rsidP="000067EF">
      <w:pPr>
        <w:ind w:left="0"/>
        <w:jc w:val="both"/>
        <w:rPr>
          <w:rFonts w:ascii="Arial" w:hAnsi="Arial" w:cs="Arial"/>
          <w:b/>
        </w:rPr>
      </w:pPr>
      <w:r w:rsidRPr="000067EF">
        <w:rPr>
          <w:rFonts w:ascii="Arial" w:hAnsi="Arial" w:cs="Arial"/>
          <w:b/>
        </w:rPr>
        <w:t xml:space="preserve">CLÁUSULA DÉCIMA TERCEIRA – DA INDENIZAÇÃO </w:t>
      </w:r>
    </w:p>
    <w:p w:rsidR="000067EF" w:rsidRPr="00A14D26" w:rsidRDefault="000067EF" w:rsidP="000067EF">
      <w:pPr>
        <w:ind w:left="0"/>
        <w:jc w:val="both"/>
        <w:rPr>
          <w:rFonts w:ascii="Arial" w:hAnsi="Arial" w:cs="Arial"/>
        </w:rPr>
      </w:pPr>
      <w:r w:rsidRPr="00A14D26">
        <w:rPr>
          <w:rFonts w:ascii="Arial" w:hAnsi="Arial" w:cs="Arial"/>
        </w:rPr>
        <w:t xml:space="preserve">13.1 No caso de rescisão do Contrato, ficará suspenso o pagamento à contratada até que se apurem eventuais perdas e danos.   </w:t>
      </w:r>
    </w:p>
    <w:p w:rsidR="000067EF" w:rsidRP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DÉCIMA QUARTA – DO FORO </w:t>
      </w:r>
    </w:p>
    <w:p w:rsidR="000067EF" w:rsidRPr="00A14D26" w:rsidRDefault="000067EF" w:rsidP="000067EF">
      <w:pPr>
        <w:ind w:left="0"/>
        <w:jc w:val="both"/>
        <w:rPr>
          <w:rFonts w:ascii="Arial" w:hAnsi="Arial" w:cs="Arial"/>
        </w:rPr>
      </w:pPr>
      <w:r w:rsidRPr="00A14D26">
        <w:rPr>
          <w:rFonts w:ascii="Arial" w:hAnsi="Arial" w:cs="Arial"/>
        </w:rPr>
        <w:t>14.1 Fica eleito o Foro da Comarca do Serro, para dirimir quaisquer dúvidas referentes a este Contrato, com renúncia expressa de qualquer outro.</w:t>
      </w:r>
    </w:p>
    <w:p w:rsidR="000067EF" w:rsidRPr="00A14D26" w:rsidRDefault="000067EF" w:rsidP="000067EF">
      <w:pPr>
        <w:ind w:left="0"/>
        <w:jc w:val="both"/>
        <w:rPr>
          <w:rFonts w:ascii="Arial" w:hAnsi="Arial" w:cs="Arial"/>
        </w:rPr>
      </w:pPr>
      <w:r w:rsidRPr="00A14D26">
        <w:rPr>
          <w:rFonts w:ascii="Arial" w:hAnsi="Arial" w:cs="Arial"/>
        </w:rPr>
        <w:t xml:space="preserve">  </w:t>
      </w:r>
    </w:p>
    <w:p w:rsidR="000067EF" w:rsidRPr="00A14D26" w:rsidRDefault="000067EF" w:rsidP="000067EF">
      <w:pPr>
        <w:ind w:left="0"/>
        <w:jc w:val="both"/>
        <w:rPr>
          <w:rFonts w:ascii="Arial" w:hAnsi="Arial" w:cs="Arial"/>
        </w:rPr>
      </w:pPr>
      <w:r w:rsidRPr="00A14D26">
        <w:rPr>
          <w:rFonts w:ascii="Arial" w:hAnsi="Arial" w:cs="Arial"/>
        </w:rPr>
        <w:t xml:space="preserve">Por estarem justos e contratados, os representantes das partes assinam o presente instrumento, na presença das testemunhas abaixo, em 02 (duas) vias de igual teor e forma para um só efeito. </w:t>
      </w:r>
    </w:p>
    <w:p w:rsidR="000067EF" w:rsidRPr="00A14D26" w:rsidRDefault="000067EF" w:rsidP="000067EF">
      <w:pPr>
        <w:ind w:left="0"/>
        <w:jc w:val="both"/>
        <w:rPr>
          <w:rFonts w:ascii="Arial" w:hAnsi="Arial" w:cs="Arial"/>
        </w:rPr>
      </w:pPr>
      <w:r w:rsidRPr="00A14D26">
        <w:rPr>
          <w:rFonts w:ascii="Arial" w:hAnsi="Arial" w:cs="Arial"/>
        </w:rPr>
        <w:t xml:space="preserve"> </w:t>
      </w:r>
    </w:p>
    <w:p w:rsidR="000067EF" w:rsidRPr="00A14D26" w:rsidRDefault="000067EF" w:rsidP="000067EF">
      <w:pPr>
        <w:ind w:left="0"/>
        <w:jc w:val="right"/>
        <w:rPr>
          <w:rFonts w:ascii="Arial" w:hAnsi="Arial" w:cs="Arial"/>
        </w:rPr>
      </w:pPr>
      <w:r w:rsidRPr="00A14D26">
        <w:rPr>
          <w:rFonts w:ascii="Arial" w:hAnsi="Arial" w:cs="Arial"/>
        </w:rPr>
        <w:t xml:space="preserve">Prefeitura Municipal de Serra Azul de Minas, ____, de ____ de _______.  </w:t>
      </w:r>
    </w:p>
    <w:p w:rsidR="000067EF" w:rsidRPr="00A14D26" w:rsidRDefault="000067EF" w:rsidP="000067EF">
      <w:pPr>
        <w:ind w:left="0"/>
        <w:jc w:val="both"/>
        <w:rPr>
          <w:rFonts w:ascii="Arial" w:hAnsi="Arial" w:cs="Arial"/>
        </w:rPr>
      </w:pPr>
    </w:p>
    <w:p w:rsidR="000067EF" w:rsidRDefault="000067EF" w:rsidP="000067EF">
      <w:pPr>
        <w:ind w:left="0"/>
        <w:jc w:val="both"/>
        <w:rPr>
          <w:rFonts w:ascii="Arial" w:hAnsi="Arial" w:cs="Arial"/>
          <w:b/>
        </w:rPr>
      </w:pPr>
    </w:p>
    <w:p w:rsidR="000067EF" w:rsidRDefault="000067EF" w:rsidP="000067EF">
      <w:pPr>
        <w:ind w:left="0"/>
        <w:jc w:val="center"/>
        <w:rPr>
          <w:rFonts w:ascii="Arial" w:hAnsi="Arial" w:cs="Arial"/>
          <w:b/>
        </w:rPr>
      </w:pPr>
      <w:r>
        <w:rPr>
          <w:rFonts w:ascii="Arial" w:hAnsi="Arial" w:cs="Arial"/>
          <w:b/>
        </w:rPr>
        <w:t>Leonardo do Carmo Coelho</w:t>
      </w:r>
      <w:r w:rsidRPr="000067EF">
        <w:rPr>
          <w:rFonts w:ascii="Arial" w:hAnsi="Arial" w:cs="Arial"/>
          <w:b/>
        </w:rPr>
        <w:t xml:space="preserve"> </w:t>
      </w:r>
    </w:p>
    <w:p w:rsidR="000067EF" w:rsidRPr="000067EF" w:rsidRDefault="000067EF" w:rsidP="000067EF">
      <w:pPr>
        <w:ind w:left="0"/>
        <w:jc w:val="center"/>
        <w:rPr>
          <w:rFonts w:ascii="Arial" w:hAnsi="Arial" w:cs="Arial"/>
          <w:b/>
        </w:rPr>
      </w:pPr>
      <w:r w:rsidRPr="000067EF">
        <w:rPr>
          <w:rFonts w:ascii="Arial" w:hAnsi="Arial" w:cs="Arial"/>
          <w:b/>
        </w:rPr>
        <w:t>Prefeito Municipal.</w:t>
      </w:r>
    </w:p>
    <w:p w:rsidR="000067EF" w:rsidRDefault="000067EF" w:rsidP="000067EF">
      <w:pPr>
        <w:ind w:left="0"/>
        <w:jc w:val="center"/>
        <w:rPr>
          <w:rFonts w:ascii="Arial" w:hAnsi="Arial" w:cs="Arial"/>
          <w:b/>
        </w:rPr>
      </w:pPr>
    </w:p>
    <w:p w:rsidR="000067EF" w:rsidRDefault="000067EF" w:rsidP="000067EF">
      <w:pPr>
        <w:ind w:left="0"/>
        <w:jc w:val="center"/>
        <w:rPr>
          <w:rFonts w:ascii="Arial" w:hAnsi="Arial" w:cs="Arial"/>
          <w:b/>
        </w:rPr>
      </w:pPr>
    </w:p>
    <w:p w:rsidR="00354B03" w:rsidRDefault="000067EF" w:rsidP="000067EF">
      <w:pPr>
        <w:ind w:left="0"/>
        <w:jc w:val="center"/>
        <w:rPr>
          <w:rFonts w:ascii="Arial" w:hAnsi="Arial" w:cs="Arial"/>
          <w:b/>
        </w:rPr>
      </w:pPr>
      <w:r w:rsidRPr="000067EF">
        <w:rPr>
          <w:rFonts w:ascii="Arial" w:hAnsi="Arial" w:cs="Arial"/>
          <w:b/>
        </w:rPr>
        <w:t>Nome Representante da Contratada</w:t>
      </w:r>
    </w:p>
    <w:p w:rsidR="00A14D26" w:rsidRDefault="00A14D26" w:rsidP="00354B03">
      <w:pPr>
        <w:jc w:val="both"/>
        <w:rPr>
          <w:rFonts w:ascii="Arial" w:hAnsi="Arial" w:cs="Arial"/>
        </w:rPr>
      </w:pPr>
    </w:p>
    <w:p w:rsidR="00A14D26" w:rsidRDefault="00A14D26" w:rsidP="00354B03">
      <w:pPr>
        <w:jc w:val="both"/>
        <w:rPr>
          <w:rFonts w:ascii="Arial" w:hAnsi="Arial" w:cs="Arial"/>
        </w:rPr>
      </w:pPr>
    </w:p>
    <w:p w:rsidR="00A14D26" w:rsidRDefault="00A14D26" w:rsidP="00354B03">
      <w:pPr>
        <w:jc w:val="both"/>
        <w:rPr>
          <w:rFonts w:ascii="Arial" w:hAnsi="Arial" w:cs="Arial"/>
        </w:rPr>
      </w:pPr>
      <w:r>
        <w:rPr>
          <w:rFonts w:ascii="Arial" w:hAnsi="Arial" w:cs="Arial"/>
        </w:rPr>
        <w:t>Testemunhas</w:t>
      </w:r>
    </w:p>
    <w:p w:rsidR="00A14D26" w:rsidRDefault="00A14D26" w:rsidP="00354B03">
      <w:pPr>
        <w:jc w:val="both"/>
        <w:rPr>
          <w:rFonts w:ascii="Arial" w:hAnsi="Arial" w:cs="Arial"/>
        </w:rPr>
      </w:pPr>
    </w:p>
    <w:p w:rsidR="00354B03" w:rsidRPr="00560CC9" w:rsidRDefault="00354B03" w:rsidP="00354B03">
      <w:pPr>
        <w:jc w:val="both"/>
        <w:rPr>
          <w:rFonts w:ascii="Arial" w:hAnsi="Arial" w:cs="Arial"/>
        </w:rPr>
      </w:pPr>
      <w:r w:rsidRPr="00560CC9">
        <w:rPr>
          <w:rFonts w:ascii="Arial" w:hAnsi="Arial" w:cs="Arial"/>
        </w:rPr>
        <w:t>a) ...........................................................     b) - .............................................................</w:t>
      </w:r>
    </w:p>
    <w:p w:rsidR="00A14D26" w:rsidRDefault="00A14D26" w:rsidP="00354B03">
      <w:pPr>
        <w:jc w:val="both"/>
        <w:rPr>
          <w:rFonts w:ascii="Arial" w:hAnsi="Arial" w:cs="Arial"/>
        </w:rPr>
      </w:pPr>
    </w:p>
    <w:p w:rsidR="00354B03" w:rsidRPr="00560CC9" w:rsidRDefault="00A14D26" w:rsidP="00354B03">
      <w:pPr>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4B03" w:rsidRPr="00560CC9">
        <w:rPr>
          <w:rFonts w:ascii="Arial" w:hAnsi="Arial" w:cs="Arial"/>
        </w:rPr>
        <w:t>CPF</w:t>
      </w:r>
    </w:p>
    <w:p w:rsidR="00354B03" w:rsidRPr="00B63D2A" w:rsidRDefault="00354B03" w:rsidP="00354B03">
      <w:pPr>
        <w:pStyle w:val="Ttulo1"/>
        <w:keepLines w:val="0"/>
        <w:tabs>
          <w:tab w:val="num" w:pos="0"/>
        </w:tabs>
        <w:suppressAutoHyphens/>
        <w:spacing w:line="360" w:lineRule="auto"/>
        <w:ind w:left="708" w:right="-376"/>
        <w:jc w:val="both"/>
        <w:rPr>
          <w:rFonts w:cs="Arial"/>
          <w:b w:val="0"/>
          <w:bCs/>
        </w:rPr>
      </w:pPr>
    </w:p>
    <w:p w:rsidR="00354B03" w:rsidRPr="00B63D2A" w:rsidRDefault="00354B03" w:rsidP="00354B03">
      <w:pPr>
        <w:rPr>
          <w:rFonts w:ascii="Arial" w:hAnsi="Arial" w:cs="Arial"/>
          <w:bCs/>
        </w:rPr>
      </w:pPr>
    </w:p>
    <w:p w:rsidR="00354B03" w:rsidRPr="00B63D2A" w:rsidRDefault="00354B03" w:rsidP="00354B03">
      <w:pPr>
        <w:pStyle w:val="Ttulo1"/>
        <w:keepLines w:val="0"/>
        <w:tabs>
          <w:tab w:val="num" w:pos="0"/>
        </w:tabs>
        <w:suppressAutoHyphens/>
        <w:spacing w:line="360" w:lineRule="auto"/>
        <w:ind w:left="708" w:right="-376"/>
        <w:jc w:val="center"/>
        <w:rPr>
          <w:rFonts w:cs="Arial"/>
          <w:b w:val="0"/>
          <w:color w:val="000000"/>
        </w:rPr>
      </w:pPr>
    </w:p>
    <w:p w:rsidR="00354B03" w:rsidRPr="008600BB" w:rsidRDefault="00354B03" w:rsidP="00354B03"/>
    <w:p w:rsidR="00354B03" w:rsidRPr="008600BB" w:rsidRDefault="00354B03" w:rsidP="00354B03"/>
    <w:p w:rsidR="00354B03" w:rsidRPr="00041C0B" w:rsidRDefault="00354B03" w:rsidP="00354B03">
      <w:pPr>
        <w:tabs>
          <w:tab w:val="left" w:pos="284"/>
          <w:tab w:val="left" w:pos="567"/>
        </w:tabs>
        <w:spacing w:before="240"/>
        <w:rPr>
          <w:rFonts w:ascii="Arial" w:hAnsi="Arial" w:cs="Arial"/>
          <w:color w:val="000000"/>
        </w:rPr>
        <w:sectPr w:rsidR="00354B03" w:rsidRPr="00041C0B" w:rsidSect="00354B03">
          <w:footnotePr>
            <w:pos w:val="beneathText"/>
          </w:footnotePr>
          <w:pgSz w:w="11905" w:h="16837"/>
          <w:pgMar w:top="1134" w:right="1134" w:bottom="1134" w:left="1134" w:header="357" w:footer="720" w:gutter="0"/>
          <w:cols w:space="720"/>
          <w:docGrid w:linePitch="360"/>
        </w:sectPr>
      </w:pPr>
    </w:p>
    <w:p w:rsidR="00354B03" w:rsidRPr="00041C0B" w:rsidRDefault="00354B03" w:rsidP="00354B0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0"/>
        <w:jc w:val="center"/>
        <w:rPr>
          <w:rFonts w:ascii="Arial" w:hAnsi="Arial" w:cs="Arial"/>
          <w:b/>
        </w:rPr>
      </w:pPr>
      <w:bookmarkStart w:id="52" w:name="_ANEXO_VII"/>
      <w:bookmarkStart w:id="53" w:name="_ANEXO_VIII_–_MINUTA_DE_CONTRATO"/>
      <w:bookmarkStart w:id="54" w:name="_ANEXO_X_-_R_E_C_I_B_O"/>
      <w:bookmarkStart w:id="55" w:name="_Toc313542163"/>
      <w:bookmarkEnd w:id="52"/>
      <w:bookmarkEnd w:id="53"/>
      <w:bookmarkEnd w:id="54"/>
      <w:r w:rsidRPr="00041C0B">
        <w:rPr>
          <w:rFonts w:ascii="Arial" w:hAnsi="Arial" w:cs="Arial"/>
          <w:b/>
        </w:rPr>
        <w:lastRenderedPageBreak/>
        <w:t>ANEXO IX - R E C I B O</w:t>
      </w:r>
      <w:bookmarkEnd w:id="55"/>
    </w:p>
    <w:p w:rsidR="00354B03" w:rsidRPr="00041C0B" w:rsidRDefault="00354B03" w:rsidP="00354B03">
      <w:pPr>
        <w:spacing w:before="240"/>
        <w:ind w:left="0"/>
        <w:jc w:val="both"/>
        <w:rPr>
          <w:rFonts w:ascii="Arial" w:hAnsi="Arial" w:cs="Arial"/>
          <w:b/>
        </w:rPr>
      </w:pPr>
      <w:r w:rsidRPr="00041C0B">
        <w:rPr>
          <w:rFonts w:ascii="Arial" w:hAnsi="Arial" w:cs="Arial"/>
          <w:b/>
        </w:rPr>
        <w:t>RECIBO DE RETIRADA DE EDITAL</w:t>
      </w:r>
    </w:p>
    <w:p w:rsidR="00354B03" w:rsidRPr="00041C0B" w:rsidRDefault="00354B03" w:rsidP="00354B03">
      <w:pPr>
        <w:spacing w:before="240"/>
        <w:ind w:left="0"/>
        <w:jc w:val="both"/>
        <w:rPr>
          <w:rFonts w:ascii="Arial" w:hAnsi="Arial" w:cs="Arial"/>
          <w:b/>
        </w:rPr>
      </w:pPr>
      <w:r w:rsidRPr="00255EA3">
        <w:rPr>
          <w:rFonts w:ascii="Arial" w:hAnsi="Arial" w:cs="Arial"/>
          <w:b/>
        </w:rPr>
        <w:t xml:space="preserve">PREGÃO PRESENCIAL Nº </w:t>
      </w:r>
      <w:r>
        <w:rPr>
          <w:rFonts w:ascii="Arial" w:hAnsi="Arial" w:cs="Arial"/>
          <w:b/>
        </w:rPr>
        <w:t>023/2017</w:t>
      </w:r>
    </w:p>
    <w:p w:rsidR="00354B03" w:rsidRPr="00041C0B" w:rsidRDefault="00354B03" w:rsidP="00354B03">
      <w:pPr>
        <w:spacing w:before="240"/>
        <w:ind w:left="0"/>
        <w:jc w:val="both"/>
        <w:rPr>
          <w:rFonts w:ascii="Arial" w:hAnsi="Arial" w:cs="Arial"/>
        </w:rPr>
      </w:pPr>
      <w:r w:rsidRPr="00041C0B">
        <w:rPr>
          <w:rFonts w:ascii="Arial" w:hAnsi="Arial" w:cs="Arial"/>
        </w:rPr>
        <w:t>NOME/RAZÃO SOCIAL:</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CPF/CNPJ Nº:...........</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ENDEREÇO:</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CIDADE: ...</w:t>
      </w:r>
      <w:r>
        <w:rPr>
          <w:rFonts w:ascii="Arial" w:hAnsi="Arial" w:cs="Arial"/>
        </w:rPr>
        <w:t>.................</w:t>
      </w:r>
      <w:r w:rsidRPr="00041C0B">
        <w:rPr>
          <w:rFonts w:ascii="Arial" w:hAnsi="Arial" w:cs="Arial"/>
        </w:rPr>
        <w:t>..........................................................TELEFONE: ........................................................</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PESSOA PARA CONTATO:</w:t>
      </w:r>
      <w:r>
        <w:rPr>
          <w:rFonts w:ascii="Arial" w:hAnsi="Arial" w:cs="Arial"/>
        </w:rPr>
        <w:t>.............</w:t>
      </w:r>
      <w:r w:rsidRPr="00041C0B">
        <w:rPr>
          <w:rFonts w:ascii="Arial" w:hAnsi="Arial" w:cs="Arial"/>
        </w:rPr>
        <w:t>....................</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w:t>
      </w:r>
    </w:p>
    <w:p w:rsidR="00354B03" w:rsidRPr="00041C0B" w:rsidRDefault="00354B03" w:rsidP="00354B03">
      <w:pPr>
        <w:spacing w:before="240"/>
        <w:ind w:left="0"/>
        <w:jc w:val="both"/>
        <w:rPr>
          <w:rFonts w:ascii="Arial" w:hAnsi="Arial" w:cs="Arial"/>
        </w:rPr>
      </w:pPr>
      <w:r w:rsidRPr="00041C0B">
        <w:rPr>
          <w:rFonts w:ascii="Arial" w:hAnsi="Arial" w:cs="Arial"/>
        </w:rPr>
        <w:t>Senhor licitante,</w:t>
      </w:r>
    </w:p>
    <w:p w:rsidR="00354B03" w:rsidRPr="00041C0B" w:rsidRDefault="00354B03" w:rsidP="00354B03">
      <w:pPr>
        <w:spacing w:before="240"/>
        <w:ind w:left="0"/>
        <w:jc w:val="both"/>
        <w:rPr>
          <w:rFonts w:ascii="Arial" w:hAnsi="Arial" w:cs="Arial"/>
        </w:rPr>
      </w:pPr>
      <w:r w:rsidRPr="00041C0B">
        <w:rPr>
          <w:rFonts w:ascii="Arial" w:hAnsi="Arial" w:cs="Arial"/>
        </w:rPr>
        <w:t xml:space="preserve">Visando comunicação futura entre 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e a licitante, solicito de Vossa Senhoria preencher o recibo de entrega do edital e remeter ao Setor de Licitações da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por meio do fax: (38</w:t>
      </w:r>
      <w:r w:rsidR="000A5BE6">
        <w:rPr>
          <w:rFonts w:ascii="Arial" w:hAnsi="Arial" w:cs="Arial"/>
        </w:rPr>
        <w:t>)3547</w:t>
      </w:r>
      <w:r w:rsidRPr="00041C0B">
        <w:rPr>
          <w:rFonts w:ascii="Arial" w:hAnsi="Arial" w:cs="Arial"/>
        </w:rPr>
        <w:t>-</w:t>
      </w:r>
      <w:r w:rsidR="000A5BE6">
        <w:rPr>
          <w:rFonts w:ascii="Arial" w:hAnsi="Arial" w:cs="Arial"/>
        </w:rPr>
        <w:t>1222</w:t>
      </w:r>
      <w:r w:rsidRPr="00041C0B">
        <w:rPr>
          <w:rFonts w:ascii="Arial" w:hAnsi="Arial" w:cs="Arial"/>
        </w:rPr>
        <w:t xml:space="preserve"> e trazer o original no dia da abertura do certame que deverá ser apresentado ao Pregoeiro juntamente com o seu credenciamento.</w:t>
      </w:r>
    </w:p>
    <w:p w:rsidR="00354B03" w:rsidRPr="00041C0B" w:rsidRDefault="00354B03" w:rsidP="00354B03">
      <w:pPr>
        <w:spacing w:before="240"/>
        <w:ind w:left="0"/>
        <w:jc w:val="both"/>
        <w:rPr>
          <w:rFonts w:ascii="Arial" w:hAnsi="Arial" w:cs="Arial"/>
        </w:rPr>
      </w:pPr>
      <w:r w:rsidRPr="00041C0B">
        <w:rPr>
          <w:rFonts w:ascii="Arial" w:hAnsi="Arial" w:cs="Arial"/>
        </w:rPr>
        <w:t xml:space="preserve">A não remessa do recibo exime o Setor de Licitações da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da comunicação de eventuais retificações ocorridas no instrumento convocatório, bem como de quaisquer informações adicionais.</w:t>
      </w:r>
    </w:p>
    <w:p w:rsidR="00354B03" w:rsidRPr="00041C0B" w:rsidRDefault="00354B03" w:rsidP="00354B03">
      <w:pPr>
        <w:spacing w:before="240"/>
        <w:ind w:left="0"/>
        <w:jc w:val="both"/>
        <w:rPr>
          <w:rFonts w:ascii="Arial" w:hAnsi="Arial" w:cs="Arial"/>
        </w:rPr>
      </w:pPr>
      <w:r w:rsidRPr="00041C0B">
        <w:rPr>
          <w:rFonts w:ascii="Arial" w:hAnsi="Arial" w:cs="Arial"/>
        </w:rPr>
        <w:t>Recebemos, nesta data, cópia do instrumento convocatório da licitação acima identificada.</w:t>
      </w:r>
    </w:p>
    <w:p w:rsidR="00354B03" w:rsidRPr="00041C0B" w:rsidRDefault="00354B03" w:rsidP="00354B03">
      <w:pPr>
        <w:spacing w:before="240"/>
        <w:ind w:firstLine="709"/>
        <w:jc w:val="both"/>
        <w:rPr>
          <w:rFonts w:ascii="Arial" w:hAnsi="Arial" w:cs="Arial"/>
        </w:rPr>
      </w:pPr>
    </w:p>
    <w:p w:rsidR="00354B03" w:rsidRPr="00041C0B" w:rsidRDefault="000A5BE6" w:rsidP="00354B03">
      <w:pPr>
        <w:spacing w:before="240"/>
        <w:ind w:firstLine="709"/>
        <w:jc w:val="both"/>
        <w:rPr>
          <w:rFonts w:ascii="Arial" w:hAnsi="Arial" w:cs="Arial"/>
        </w:rPr>
      </w:pPr>
      <w:r>
        <w:rPr>
          <w:rFonts w:ascii="Arial" w:hAnsi="Arial" w:cs="Arial"/>
        </w:rPr>
        <w:t>Serra Azul</w:t>
      </w:r>
      <w:r w:rsidR="00354B03">
        <w:rPr>
          <w:rFonts w:ascii="Arial" w:hAnsi="Arial" w:cs="Arial"/>
        </w:rPr>
        <w:t xml:space="preserve"> de Minas </w:t>
      </w:r>
      <w:r w:rsidR="00354B03" w:rsidRPr="00041C0B">
        <w:rPr>
          <w:rFonts w:ascii="Arial" w:hAnsi="Arial" w:cs="Arial"/>
        </w:rPr>
        <w:t>-</w:t>
      </w:r>
      <w:r w:rsidR="00354B03">
        <w:rPr>
          <w:rFonts w:ascii="Arial" w:hAnsi="Arial" w:cs="Arial"/>
        </w:rPr>
        <w:t xml:space="preserve"> </w:t>
      </w:r>
      <w:r w:rsidR="00354B03" w:rsidRPr="00041C0B">
        <w:rPr>
          <w:rFonts w:ascii="Arial" w:hAnsi="Arial" w:cs="Arial"/>
        </w:rPr>
        <w:t>MG, ........... de...................de</w:t>
      </w:r>
      <w:r w:rsidR="00354B03">
        <w:rPr>
          <w:rFonts w:ascii="Arial" w:hAnsi="Arial" w:cs="Arial"/>
        </w:rPr>
        <w:t>2017</w:t>
      </w:r>
      <w:r w:rsidR="00354B03" w:rsidRPr="00041C0B">
        <w:rPr>
          <w:rFonts w:ascii="Arial" w:hAnsi="Arial" w:cs="Arial"/>
        </w:rPr>
        <w:t>.</w:t>
      </w:r>
      <w:bookmarkStart w:id="56" w:name="_ANEXO_VIII_%25252525E2%2525252580%25252"/>
      <w:bookmarkEnd w:id="56"/>
    </w:p>
    <w:p w:rsidR="00354B03" w:rsidRPr="00041C0B" w:rsidRDefault="00354B03" w:rsidP="00354B03">
      <w:pPr>
        <w:tabs>
          <w:tab w:val="left" w:pos="284"/>
          <w:tab w:val="left" w:pos="567"/>
        </w:tabs>
        <w:spacing w:before="240"/>
        <w:ind w:left="0"/>
        <w:jc w:val="center"/>
        <w:rPr>
          <w:rFonts w:ascii="Arial" w:hAnsi="Arial" w:cs="Arial"/>
        </w:rPr>
      </w:pPr>
      <w:r w:rsidRPr="00041C0B">
        <w:rPr>
          <w:rFonts w:ascii="Arial" w:hAnsi="Arial" w:cs="Arial"/>
        </w:rPr>
        <w:t>_______________________________________________________________</w:t>
      </w:r>
    </w:p>
    <w:p w:rsidR="00354B03" w:rsidRPr="00041C0B" w:rsidRDefault="00354B03" w:rsidP="00354B03">
      <w:pPr>
        <w:spacing w:before="240"/>
        <w:ind w:left="0"/>
        <w:jc w:val="center"/>
        <w:rPr>
          <w:rFonts w:ascii="Arial" w:hAnsi="Arial" w:cs="Arial"/>
        </w:rPr>
      </w:pPr>
      <w:r w:rsidRPr="00041C0B">
        <w:rPr>
          <w:rFonts w:ascii="Arial" w:hAnsi="Arial" w:cs="Arial"/>
        </w:rPr>
        <w:t>Assinatura e/ou carimbo do CNPJ</w:t>
      </w:r>
    </w:p>
    <w:p w:rsidR="00354B03" w:rsidRDefault="00354B03" w:rsidP="00354B03">
      <w:pPr>
        <w:pStyle w:val="Resumo"/>
        <w:spacing w:before="240" w:after="0"/>
        <w:ind w:firstLine="0"/>
        <w:rPr>
          <w:sz w:val="20"/>
          <w:szCs w:val="20"/>
        </w:rPr>
      </w:pPr>
    </w:p>
    <w:p w:rsidR="00354B03" w:rsidRDefault="00354B03" w:rsidP="00354B03">
      <w:pPr>
        <w:pStyle w:val="Resumo"/>
        <w:spacing w:before="240" w:after="0"/>
        <w:ind w:firstLine="0"/>
        <w:rPr>
          <w:sz w:val="20"/>
          <w:szCs w:val="20"/>
        </w:rPr>
      </w:pPr>
    </w:p>
    <w:p w:rsidR="00354B03" w:rsidRDefault="00354B03" w:rsidP="00354B03">
      <w:pPr>
        <w:pStyle w:val="Resumo"/>
        <w:spacing w:before="240" w:after="0"/>
        <w:ind w:firstLine="0"/>
        <w:rPr>
          <w:sz w:val="20"/>
          <w:szCs w:val="20"/>
        </w:rPr>
      </w:pPr>
    </w:p>
    <w:p w:rsidR="00354B03" w:rsidRDefault="00354B03" w:rsidP="00354B03">
      <w:pPr>
        <w:pStyle w:val="Resumo"/>
        <w:spacing w:before="240" w:after="0"/>
        <w:ind w:firstLine="0"/>
        <w:rPr>
          <w:sz w:val="20"/>
          <w:szCs w:val="20"/>
        </w:rPr>
      </w:pPr>
    </w:p>
    <w:p w:rsidR="00354B03" w:rsidRPr="00041C0B" w:rsidRDefault="00354B03" w:rsidP="00354B03">
      <w:pPr>
        <w:pStyle w:val="Resumo"/>
        <w:spacing w:before="240" w:after="0"/>
        <w:ind w:firstLine="0"/>
        <w:rPr>
          <w:sz w:val="20"/>
          <w:szCs w:val="2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57" w:name="_ANEXO_X_–"/>
      <w:bookmarkEnd w:id="57"/>
      <w:r w:rsidRPr="00041C0B">
        <w:rPr>
          <w:rFonts w:cs="Arial"/>
          <w:color w:val="000000"/>
          <w:sz w:val="20"/>
        </w:rPr>
        <w:t>ANEXO X – MODELO DE DECLARAÇÃO DE ATENDIMENTO AO INCISO VII DO ART. 4º DA LEI Nº10.520/2002</w:t>
      </w:r>
    </w:p>
    <w:p w:rsidR="00354B03" w:rsidRPr="00041C0B" w:rsidRDefault="00354B03" w:rsidP="00354B03">
      <w:pPr>
        <w:spacing w:before="240"/>
        <w:rPr>
          <w:rFonts w:ascii="Arial" w:hAnsi="Arial" w:cs="Arial"/>
          <w:b/>
        </w:rPr>
      </w:pPr>
    </w:p>
    <w:p w:rsidR="00354B03" w:rsidRPr="00041C0B" w:rsidRDefault="00354B03" w:rsidP="00354B03">
      <w:pPr>
        <w:spacing w:before="240"/>
        <w:jc w:val="center"/>
        <w:rPr>
          <w:rFonts w:ascii="Arial" w:hAnsi="Arial" w:cs="Arial"/>
        </w:rPr>
      </w:pPr>
      <w:r w:rsidRPr="00041C0B">
        <w:rPr>
          <w:rFonts w:ascii="Arial" w:hAnsi="Arial" w:cs="Arial"/>
        </w:rPr>
        <w:t>DECLARAÇÃO</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snapToGrid w:val="0"/>
        </w:rPr>
      </w:pPr>
    </w:p>
    <w:p w:rsidR="00354B03" w:rsidRPr="00041C0B" w:rsidRDefault="00354B03" w:rsidP="00354B03">
      <w:pPr>
        <w:pStyle w:val="Corpodetexto"/>
        <w:spacing w:before="240"/>
        <w:ind w:left="0"/>
        <w:rPr>
          <w:rFonts w:ascii="Arial" w:hAnsi="Arial" w:cs="Arial"/>
          <w:snapToGrid w:val="0"/>
        </w:rPr>
      </w:pPr>
      <w:r w:rsidRPr="00041C0B">
        <w:rPr>
          <w:rFonts w:ascii="Arial" w:hAnsi="Arial" w:cs="Arial"/>
          <w:snapToGrid w:val="0"/>
        </w:rPr>
        <w:t>A empresa</w:t>
      </w:r>
      <w:r>
        <w:rPr>
          <w:rFonts w:ascii="Arial" w:hAnsi="Arial" w:cs="Arial"/>
          <w:snapToGrid w:val="0"/>
        </w:rPr>
        <w:t>________</w:t>
      </w:r>
      <w:r w:rsidRPr="00255EA3">
        <w:rPr>
          <w:rFonts w:ascii="Arial" w:hAnsi="Arial" w:cs="Arial"/>
          <w:snapToGrid w:val="0"/>
        </w:rPr>
        <w:t xml:space="preserve">_________inscrita no </w:t>
      </w:r>
      <w:r>
        <w:rPr>
          <w:rFonts w:ascii="Arial" w:hAnsi="Arial" w:cs="Arial"/>
          <w:snapToGrid w:val="0"/>
        </w:rPr>
        <w:t>CNPJ__________</w:t>
      </w:r>
      <w:r w:rsidRPr="00255EA3">
        <w:rPr>
          <w:rFonts w:ascii="Arial" w:hAnsi="Arial" w:cs="Arial"/>
          <w:snapToGrid w:val="0"/>
        </w:rPr>
        <w:t xml:space="preserve">________ , sediada </w:t>
      </w:r>
      <w:r>
        <w:rPr>
          <w:rFonts w:ascii="Arial" w:hAnsi="Arial" w:cs="Arial"/>
          <w:snapToGrid w:val="0"/>
        </w:rPr>
        <w:t>________________</w:t>
      </w:r>
      <w:r w:rsidRPr="00255EA3">
        <w:rPr>
          <w:rFonts w:ascii="Arial" w:hAnsi="Arial" w:cs="Arial"/>
          <w:snapToGrid w:val="0"/>
        </w:rPr>
        <w:t xml:space="preserve">____ , por intermédio de seu representante legal, infra-assinado, e para os fins do Pregão nº  </w:t>
      </w:r>
      <w:r w:rsidR="00A14D26">
        <w:rPr>
          <w:rFonts w:ascii="Arial" w:hAnsi="Arial" w:cs="Arial"/>
          <w:snapToGrid w:val="0"/>
        </w:rPr>
        <w:t>022</w:t>
      </w:r>
      <w:r>
        <w:rPr>
          <w:rFonts w:ascii="Arial" w:hAnsi="Arial" w:cs="Arial"/>
          <w:snapToGrid w:val="0"/>
        </w:rPr>
        <w:t>/2017</w:t>
      </w:r>
      <w:r w:rsidRPr="00255EA3">
        <w:rPr>
          <w:rFonts w:ascii="Arial" w:hAnsi="Arial" w:cs="Arial"/>
          <w:snapToGrid w:val="0"/>
        </w:rPr>
        <w:t>, DECLARA expressamente que :</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ind w:left="0"/>
        <w:jc w:val="both"/>
        <w:rPr>
          <w:rFonts w:ascii="Arial" w:hAnsi="Arial" w:cs="Arial"/>
          <w:snapToGrid w:val="0"/>
        </w:rPr>
      </w:pPr>
      <w:r w:rsidRPr="00041C0B">
        <w:rPr>
          <w:rFonts w:ascii="Arial" w:hAnsi="Arial" w:cs="Arial"/>
          <w:kern w:val="2"/>
        </w:rPr>
        <w:t>Cumpre plenamente os requisitos de habilitação com todos os termos estabelecidos neste Edital.</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kern w:val="2"/>
        </w:rPr>
      </w:pP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ind w:left="0"/>
        <w:jc w:val="both"/>
        <w:rPr>
          <w:rFonts w:ascii="Arial" w:hAnsi="Arial" w:cs="Arial"/>
          <w:snapToGrid w:val="0"/>
        </w:rPr>
      </w:pPr>
      <w:r w:rsidRPr="00041C0B">
        <w:rPr>
          <w:rFonts w:ascii="Arial" w:hAnsi="Arial" w:cs="Arial"/>
          <w:snapToGrid w:val="0"/>
        </w:rPr>
        <w:t>_______________________ , ______ de ___________ de</w:t>
      </w:r>
      <w:r>
        <w:rPr>
          <w:rFonts w:ascii="Arial" w:hAnsi="Arial" w:cs="Arial"/>
          <w:snapToGrid w:val="0"/>
        </w:rPr>
        <w:t>2017</w:t>
      </w:r>
      <w:r w:rsidRPr="00041C0B">
        <w:rPr>
          <w:rFonts w:ascii="Arial" w:hAnsi="Arial" w:cs="Arial"/>
          <w:snapToGrid w:val="0"/>
        </w:rPr>
        <w:t>.</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snapToGrid w:val="0"/>
        </w:rPr>
      </w:pPr>
    </w:p>
    <w:p w:rsidR="00354B03" w:rsidRPr="00041C0B" w:rsidRDefault="00354B03" w:rsidP="00354B03">
      <w:pPr>
        <w:pStyle w:val="TextoBoletim"/>
        <w:spacing w:before="240" w:line="240" w:lineRule="auto"/>
        <w:rPr>
          <w:sz w:val="20"/>
          <w:szCs w:val="20"/>
        </w:rPr>
      </w:pPr>
      <w:r w:rsidRPr="00041C0B">
        <w:rPr>
          <w:sz w:val="20"/>
          <w:szCs w:val="20"/>
        </w:rPr>
        <w:t>______________________________________________</w:t>
      </w:r>
    </w:p>
    <w:p w:rsidR="00354B03" w:rsidRDefault="00354B03" w:rsidP="00354B03">
      <w:pPr>
        <w:pStyle w:val="TextoBoletim"/>
        <w:spacing w:before="240" w:line="240" w:lineRule="auto"/>
        <w:rPr>
          <w:sz w:val="20"/>
          <w:szCs w:val="20"/>
        </w:rPr>
      </w:pPr>
      <w:r w:rsidRPr="00041C0B">
        <w:rPr>
          <w:sz w:val="20"/>
          <w:szCs w:val="20"/>
        </w:rPr>
        <w:t>Assinatura do Representante Legal da Licitante</w:t>
      </w:r>
    </w:p>
    <w:p w:rsidR="00354B03" w:rsidRDefault="00354B03" w:rsidP="00354B03">
      <w:pPr>
        <w:pStyle w:val="TextoBoletim"/>
        <w:spacing w:before="240" w:line="240" w:lineRule="auto"/>
        <w:rPr>
          <w:sz w:val="20"/>
          <w:szCs w:val="20"/>
        </w:rPr>
      </w:pPr>
    </w:p>
    <w:p w:rsidR="00354B03" w:rsidRDefault="00354B03" w:rsidP="00354B03">
      <w:pPr>
        <w:pStyle w:val="TextoBoletim"/>
        <w:spacing w:before="240" w:line="240" w:lineRule="auto"/>
        <w:rPr>
          <w:sz w:val="20"/>
          <w:szCs w:val="20"/>
        </w:rPr>
      </w:pPr>
    </w:p>
    <w:p w:rsidR="00354B03" w:rsidRDefault="00354B03" w:rsidP="00354B03">
      <w:pPr>
        <w:pStyle w:val="TextoBoletim"/>
        <w:spacing w:before="240" w:line="240" w:lineRule="auto"/>
        <w:rPr>
          <w:sz w:val="20"/>
          <w:szCs w:val="20"/>
        </w:rPr>
      </w:pPr>
    </w:p>
    <w:p w:rsidR="00354B03" w:rsidRPr="00041C0B" w:rsidRDefault="00354B03" w:rsidP="00354B03">
      <w:pPr>
        <w:pStyle w:val="TextoBoletim"/>
        <w:spacing w:before="240" w:line="240" w:lineRule="auto"/>
        <w:rPr>
          <w:sz w:val="20"/>
          <w:szCs w:val="20"/>
        </w:rPr>
        <w:sectPr w:rsidR="00354B03" w:rsidRPr="00041C0B" w:rsidSect="00354B03">
          <w:footnotePr>
            <w:pos w:val="beneathText"/>
          </w:footnotePr>
          <w:pgSz w:w="11905" w:h="16837"/>
          <w:pgMar w:top="1134" w:right="1134" w:bottom="1134" w:left="1134" w:header="357" w:footer="720" w:gutter="0"/>
          <w:cols w:space="720"/>
          <w:docGrid w:linePitch="360"/>
        </w:sectPr>
      </w:pPr>
    </w:p>
    <w:p w:rsidR="00354B03" w:rsidRPr="00041C0B" w:rsidRDefault="00354B03" w:rsidP="00354B03">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lastRenderedPageBreak/>
        <w:t>ANEXO XI – DECLARAÇÃO DE DISPONIBILIDADE</w:t>
      </w:r>
    </w:p>
    <w:p w:rsidR="00354B03" w:rsidRPr="00041C0B" w:rsidRDefault="00354B03" w:rsidP="00A14D26">
      <w:pPr>
        <w:pStyle w:val="TextoBoletim"/>
        <w:spacing w:before="240" w:line="240" w:lineRule="auto"/>
        <w:jc w:val="left"/>
        <w:rPr>
          <w:sz w:val="20"/>
          <w:szCs w:val="20"/>
        </w:rPr>
      </w:pPr>
    </w:p>
    <w:p w:rsidR="00354B03" w:rsidRPr="00041C0B" w:rsidRDefault="00354B03" w:rsidP="00354B03">
      <w:pPr>
        <w:pStyle w:val="TextoBoletim"/>
        <w:spacing w:before="240" w:line="240" w:lineRule="auto"/>
        <w:jc w:val="both"/>
        <w:rPr>
          <w:b w:val="0"/>
          <w:sz w:val="20"/>
          <w:szCs w:val="20"/>
        </w:rPr>
      </w:pPr>
      <w:r w:rsidRPr="00041C0B">
        <w:rPr>
          <w:b w:val="0"/>
          <w:sz w:val="20"/>
          <w:szCs w:val="20"/>
        </w:rPr>
        <w:t>A empresa ___________________________, inscrita no CNPJ sob o Nº _________, neste</w:t>
      </w:r>
      <w:r>
        <w:rPr>
          <w:b w:val="0"/>
          <w:sz w:val="20"/>
          <w:szCs w:val="20"/>
        </w:rPr>
        <w:t xml:space="preserve"> </w:t>
      </w:r>
      <w:r w:rsidRPr="00041C0B">
        <w:rPr>
          <w:b w:val="0"/>
          <w:sz w:val="20"/>
          <w:szCs w:val="20"/>
        </w:rPr>
        <w:t xml:space="preserve">ato representada por _____________________ (qualificação: </w:t>
      </w:r>
      <w:r w:rsidRPr="00255EA3">
        <w:rPr>
          <w:b w:val="0"/>
          <w:sz w:val="20"/>
          <w:szCs w:val="20"/>
        </w:rPr>
        <w:t xml:space="preserve">nacionalidade, estado civil,cargo ocupado na empresa), em atendimento ao disposto no Pregão Presencial </w:t>
      </w:r>
      <w:r w:rsidR="00A14D26">
        <w:rPr>
          <w:b w:val="0"/>
          <w:sz w:val="20"/>
          <w:szCs w:val="20"/>
        </w:rPr>
        <w:t>022</w:t>
      </w:r>
      <w:r>
        <w:rPr>
          <w:b w:val="0"/>
          <w:sz w:val="20"/>
          <w:szCs w:val="20"/>
        </w:rPr>
        <w:t>/2017</w:t>
      </w:r>
      <w:r w:rsidRPr="00041C0B">
        <w:rPr>
          <w:b w:val="0"/>
          <w:sz w:val="20"/>
          <w:szCs w:val="20"/>
        </w:rPr>
        <w:t>,vem perante Vossa Senhoria DECLARAR, sob as penas cabíveis, que se responsabiliza</w:t>
      </w:r>
      <w:r>
        <w:rPr>
          <w:b w:val="0"/>
          <w:sz w:val="20"/>
          <w:szCs w:val="20"/>
        </w:rPr>
        <w:t xml:space="preserve"> </w:t>
      </w:r>
      <w:r w:rsidRPr="00041C0B">
        <w:rPr>
          <w:b w:val="0"/>
          <w:sz w:val="20"/>
          <w:szCs w:val="20"/>
        </w:rPr>
        <w:t>pela execução dos serviços e pela fiel observância das especificações técnicas, e ainda</w:t>
      </w:r>
    </w:p>
    <w:p w:rsidR="00354B03" w:rsidRPr="00041C0B" w:rsidRDefault="00354B03" w:rsidP="00354B03">
      <w:pPr>
        <w:pStyle w:val="TextoBoletim"/>
        <w:spacing w:before="240" w:line="240" w:lineRule="auto"/>
        <w:jc w:val="both"/>
        <w:rPr>
          <w:b w:val="0"/>
          <w:sz w:val="20"/>
          <w:szCs w:val="20"/>
        </w:rPr>
      </w:pPr>
      <w:r w:rsidRPr="00041C0B">
        <w:rPr>
          <w:b w:val="0"/>
          <w:sz w:val="20"/>
          <w:szCs w:val="20"/>
        </w:rPr>
        <w:t>a) Possui todas as máquinas, equipamentos e pessoal técnico especializado,considerados essenciais para o cumprimento do objeto da licitação todas as</w:t>
      </w:r>
      <w:r>
        <w:rPr>
          <w:b w:val="0"/>
          <w:sz w:val="20"/>
          <w:szCs w:val="20"/>
        </w:rPr>
        <w:t xml:space="preserve"> </w:t>
      </w:r>
      <w:r w:rsidRPr="00041C0B">
        <w:rPr>
          <w:b w:val="0"/>
          <w:sz w:val="20"/>
          <w:szCs w:val="20"/>
        </w:rPr>
        <w:t>instalações e equipamentos mínimos exigidos para a formulação da proposta técnica</w:t>
      </w:r>
      <w:r>
        <w:rPr>
          <w:b w:val="0"/>
          <w:sz w:val="20"/>
          <w:szCs w:val="20"/>
        </w:rPr>
        <w:t xml:space="preserve"> </w:t>
      </w:r>
      <w:r w:rsidRPr="00041C0B">
        <w:rPr>
          <w:b w:val="0"/>
          <w:sz w:val="20"/>
          <w:szCs w:val="20"/>
        </w:rPr>
        <w:t>a partir da data prevista para o início dos serviços.</w:t>
      </w:r>
    </w:p>
    <w:p w:rsidR="00354B03" w:rsidRPr="00041C0B" w:rsidRDefault="00354B03" w:rsidP="00354B03">
      <w:pPr>
        <w:pStyle w:val="TextoBoletim"/>
        <w:spacing w:before="240" w:line="240" w:lineRule="auto"/>
        <w:jc w:val="both"/>
        <w:rPr>
          <w:b w:val="0"/>
          <w:sz w:val="20"/>
          <w:szCs w:val="20"/>
        </w:rPr>
      </w:pPr>
      <w:r w:rsidRPr="00041C0B">
        <w:rPr>
          <w:b w:val="0"/>
          <w:sz w:val="20"/>
          <w:szCs w:val="20"/>
        </w:rPr>
        <w:t>b) Tomou conhecimento de todas as disposições editalícias e contratuais e que conhece</w:t>
      </w:r>
      <w:r>
        <w:rPr>
          <w:b w:val="0"/>
          <w:sz w:val="20"/>
          <w:szCs w:val="20"/>
        </w:rPr>
        <w:t xml:space="preserve"> </w:t>
      </w:r>
      <w:r w:rsidRPr="00041C0B">
        <w:rPr>
          <w:b w:val="0"/>
          <w:sz w:val="20"/>
          <w:szCs w:val="20"/>
        </w:rPr>
        <w:t>as condições para o cumprimento das obrigações objeto dessa licitação.</w:t>
      </w:r>
    </w:p>
    <w:p w:rsidR="00354B03" w:rsidRPr="00041C0B" w:rsidRDefault="00354B03" w:rsidP="00354B03">
      <w:pPr>
        <w:pStyle w:val="TextoBoletim"/>
        <w:spacing w:before="240" w:line="240" w:lineRule="auto"/>
        <w:jc w:val="left"/>
        <w:rPr>
          <w:b w:val="0"/>
          <w:sz w:val="20"/>
          <w:szCs w:val="20"/>
        </w:rPr>
      </w:pPr>
      <w:r w:rsidRPr="00041C0B">
        <w:rPr>
          <w:b w:val="0"/>
          <w:sz w:val="20"/>
          <w:szCs w:val="20"/>
        </w:rPr>
        <w:tab/>
        <w:t>Local e data: ______________________, ____ de ________________ de</w:t>
      </w:r>
      <w:r>
        <w:rPr>
          <w:b w:val="0"/>
          <w:sz w:val="20"/>
          <w:szCs w:val="20"/>
        </w:rPr>
        <w:t xml:space="preserve"> 2017</w:t>
      </w:r>
      <w:r w:rsidRPr="00041C0B">
        <w:rPr>
          <w:b w:val="0"/>
          <w:sz w:val="20"/>
          <w:szCs w:val="20"/>
        </w:rPr>
        <w:t>.</w:t>
      </w:r>
    </w:p>
    <w:p w:rsidR="00354B03" w:rsidRPr="00041C0B" w:rsidRDefault="00354B03" w:rsidP="00354B03">
      <w:pPr>
        <w:pStyle w:val="TextoBoletim"/>
        <w:spacing w:before="240" w:line="240" w:lineRule="auto"/>
        <w:rPr>
          <w:b w:val="0"/>
          <w:sz w:val="20"/>
          <w:szCs w:val="20"/>
        </w:rPr>
      </w:pPr>
    </w:p>
    <w:p w:rsidR="00354B03" w:rsidRPr="00041C0B" w:rsidRDefault="00354B03" w:rsidP="00354B03">
      <w:pPr>
        <w:pStyle w:val="TextoBoletim"/>
        <w:spacing w:before="240" w:line="240" w:lineRule="auto"/>
        <w:rPr>
          <w:b w:val="0"/>
          <w:sz w:val="20"/>
          <w:szCs w:val="20"/>
        </w:rPr>
      </w:pPr>
      <w:r w:rsidRPr="00041C0B">
        <w:rPr>
          <w:b w:val="0"/>
          <w:sz w:val="20"/>
          <w:szCs w:val="20"/>
        </w:rPr>
        <w:t xml:space="preserve"> ____________________________ </w:t>
      </w:r>
    </w:p>
    <w:p w:rsidR="00354B03" w:rsidRPr="00041C0B" w:rsidRDefault="00354B03" w:rsidP="00354B03">
      <w:pPr>
        <w:pStyle w:val="TextoBoletim"/>
        <w:spacing w:before="240" w:line="240" w:lineRule="auto"/>
        <w:rPr>
          <w:b w:val="0"/>
          <w:sz w:val="20"/>
          <w:szCs w:val="20"/>
        </w:rPr>
      </w:pPr>
      <w:r w:rsidRPr="00041C0B">
        <w:rPr>
          <w:b w:val="0"/>
          <w:sz w:val="20"/>
          <w:szCs w:val="20"/>
        </w:rPr>
        <w:t>Assinatura do responsável Carimbo e CNPJ da empresa</w:t>
      </w:r>
    </w:p>
    <w:p w:rsidR="00354B03" w:rsidRPr="00041C0B" w:rsidRDefault="00354B03" w:rsidP="00354B03">
      <w:pPr>
        <w:pStyle w:val="TextoBoletim"/>
        <w:spacing w:before="240" w:line="240" w:lineRule="auto"/>
        <w:jc w:val="both"/>
        <w:rPr>
          <w:b w:val="0"/>
          <w:sz w:val="20"/>
          <w:szCs w:val="20"/>
        </w:rPr>
      </w:pPr>
    </w:p>
    <w:p w:rsidR="00354B03" w:rsidRPr="00041C0B" w:rsidRDefault="00354B03" w:rsidP="00354B03">
      <w:pPr>
        <w:tabs>
          <w:tab w:val="left" w:pos="284"/>
          <w:tab w:val="left" w:pos="567"/>
        </w:tabs>
        <w:spacing w:before="240"/>
        <w:jc w:val="both"/>
        <w:rPr>
          <w:rFonts w:ascii="Arial" w:hAnsi="Arial" w:cs="Arial"/>
        </w:rPr>
      </w:pPr>
      <w:bookmarkStart w:id="58" w:name="_GoBack"/>
      <w:bookmarkEnd w:id="58"/>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Pr="00041C0B" w:rsidRDefault="00354B03" w:rsidP="00354B03">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t>ANEXO XI</w:t>
      </w:r>
      <w:r w:rsidR="007D2420">
        <w:rPr>
          <w:sz w:val="20"/>
          <w:szCs w:val="20"/>
        </w:rPr>
        <w:t>I</w:t>
      </w:r>
      <w:r>
        <w:rPr>
          <w:sz w:val="20"/>
          <w:szCs w:val="20"/>
        </w:rPr>
        <w:t xml:space="preserve"> – DECLARAÇÃO DE VISITA TÉCNICA - FACULTATIVO</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 À Prefeitura Municipal de </w:t>
      </w:r>
      <w:r>
        <w:rPr>
          <w:rFonts w:ascii="Arial" w:hAnsi="Arial" w:cs="Arial"/>
          <w:sz w:val="22"/>
          <w:szCs w:val="22"/>
        </w:rPr>
        <w:t xml:space="preserve">Serra Azul </w:t>
      </w:r>
      <w:r w:rsidRPr="00695682">
        <w:rPr>
          <w:rFonts w:ascii="Arial" w:hAnsi="Arial" w:cs="Arial"/>
          <w:sz w:val="22"/>
          <w:szCs w:val="22"/>
        </w:rPr>
        <w:t xml:space="preserve">de Minas – MG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Pr="00D05184" w:rsidRDefault="00D05184" w:rsidP="00D05184">
      <w:pPr>
        <w:ind w:left="0"/>
        <w:rPr>
          <w:rFonts w:ascii="Arial" w:hAnsi="Arial" w:cs="Arial"/>
        </w:rPr>
      </w:pPr>
      <w:r w:rsidRPr="009342DD">
        <w:rPr>
          <w:rFonts w:ascii="Arial" w:hAnsi="Arial" w:cs="Arial"/>
          <w:color w:val="000000"/>
        </w:rPr>
        <w:t>C</w:t>
      </w:r>
      <w:r w:rsidRPr="009342DD">
        <w:rPr>
          <w:rFonts w:ascii="Arial" w:hAnsi="Arial" w:cs="Arial"/>
        </w:rPr>
        <w:t xml:space="preserve">ontratação de empresa para </w:t>
      </w:r>
      <w:r>
        <w:rPr>
          <w:rFonts w:ascii="Arial" w:hAnsi="Arial" w:cs="Arial"/>
        </w:rPr>
        <w:t>prestação de serviços de retífica de motor do veículo SPRINTER 413 placa OLO-6153 em atendimento ao solicitado pela secretaria municipal de Saúde</w:t>
      </w:r>
      <w:r w:rsidRPr="009342DD">
        <w:rPr>
          <w:rFonts w:ascii="Arial" w:hAnsi="Arial" w:cs="Arial"/>
        </w:rPr>
        <w:t xml:space="preserve"> do MUNICÍPIO DE </w:t>
      </w:r>
      <w:r>
        <w:rPr>
          <w:rFonts w:ascii="Arial" w:hAnsi="Arial" w:cs="Arial"/>
        </w:rPr>
        <w:t>SERRA AZUL</w:t>
      </w:r>
      <w:r w:rsidRPr="009342DD">
        <w:rPr>
          <w:rFonts w:ascii="Arial" w:hAnsi="Arial" w:cs="Arial"/>
        </w:rPr>
        <w:t xml:space="preserve"> DE MINAS/MG</w:t>
      </w:r>
      <w:r>
        <w:rPr>
          <w:rFonts w:ascii="Arial" w:hAnsi="Arial" w:cs="Arial"/>
          <w:sz w:val="22"/>
          <w:szCs w:val="22"/>
        </w:rPr>
        <w:t xml:space="preserve">, </w:t>
      </w:r>
      <w:r w:rsidRPr="003F2950">
        <w:rPr>
          <w:rFonts w:ascii="Arial" w:hAnsi="Arial" w:cs="Arial"/>
          <w:sz w:val="22"/>
          <w:szCs w:val="22"/>
        </w:rPr>
        <w:t xml:space="preserve">com fornecimento de </w:t>
      </w:r>
      <w:r>
        <w:rPr>
          <w:rFonts w:ascii="Arial" w:hAnsi="Arial" w:cs="Arial"/>
          <w:sz w:val="22"/>
          <w:szCs w:val="22"/>
        </w:rPr>
        <w:t xml:space="preserve">mão de obra e </w:t>
      </w:r>
      <w:r w:rsidRPr="003F2950">
        <w:rPr>
          <w:rFonts w:ascii="Arial" w:hAnsi="Arial" w:cs="Arial"/>
          <w:sz w:val="22"/>
          <w:szCs w:val="22"/>
        </w:rPr>
        <w:t>peças</w:t>
      </w:r>
      <w:r w:rsidR="00354B03" w:rsidRPr="00695682">
        <w:rPr>
          <w:rFonts w:ascii="Arial" w:hAnsi="Arial" w:cs="Arial"/>
          <w:sz w:val="22"/>
          <w:szCs w:val="22"/>
        </w:rPr>
        <w:t xml:space="preserve">.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Prezados Senhores, Declaramos ter realizado visita ao local especificado pelo responsável da Prefeitura Municipal, e que temos pleno conhecimento das condições e dos locais onde deverão ser executados os serviços a serem contratados.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Atenciosamente,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right"/>
        <w:rPr>
          <w:rFonts w:ascii="Arial" w:hAnsi="Arial" w:cs="Arial"/>
          <w:sz w:val="22"/>
          <w:szCs w:val="22"/>
        </w:rPr>
      </w:pPr>
      <w:r>
        <w:rPr>
          <w:rFonts w:ascii="Arial" w:hAnsi="Arial" w:cs="Arial"/>
          <w:sz w:val="22"/>
          <w:szCs w:val="22"/>
        </w:rPr>
        <w:t>Serra Azul de Minas, ____, de __________________, de 2.017</w:t>
      </w:r>
      <w:r w:rsidRPr="00695682">
        <w:rPr>
          <w:rFonts w:ascii="Arial" w:hAnsi="Arial" w:cs="Arial"/>
          <w:sz w:val="22"/>
          <w:szCs w:val="22"/>
        </w:rPr>
        <w:t xml:space="preserve">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_________________________________</w:t>
      </w: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Assinatura Funcionário da empresa</w:t>
      </w: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De acordo: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Pr>
          <w:rFonts w:ascii="Arial" w:hAnsi="Arial" w:cs="Arial"/>
          <w:sz w:val="22"/>
          <w:szCs w:val="22"/>
        </w:rPr>
        <w:t xml:space="preserve">A Empresa </w:t>
      </w:r>
      <w:r w:rsidRPr="00695682">
        <w:rPr>
          <w:rFonts w:ascii="Arial" w:hAnsi="Arial" w:cs="Arial"/>
          <w:sz w:val="22"/>
          <w:szCs w:val="22"/>
        </w:rPr>
        <w:t xml:space="preserve">__________________ realizou a visita exigida no Edital supra, em _______/_____/_____.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____________________________________________________</w:t>
      </w:r>
    </w:p>
    <w:p w:rsidR="00354B03" w:rsidRPr="00695682" w:rsidRDefault="00354B03" w:rsidP="00354B03">
      <w:pPr>
        <w:tabs>
          <w:tab w:val="left" w:pos="284"/>
          <w:tab w:val="left" w:pos="567"/>
        </w:tabs>
        <w:autoSpaceDE w:val="0"/>
        <w:autoSpaceDN w:val="0"/>
        <w:adjustRightInd w:val="0"/>
        <w:ind w:left="0"/>
        <w:jc w:val="center"/>
        <w:rPr>
          <w:rFonts w:ascii="Arial" w:hAnsi="Arial" w:cs="Arial"/>
          <w:color w:val="000000"/>
          <w:sz w:val="22"/>
          <w:szCs w:val="22"/>
        </w:rPr>
      </w:pPr>
      <w:r w:rsidRPr="00695682">
        <w:rPr>
          <w:rFonts w:ascii="Arial" w:hAnsi="Arial" w:cs="Arial"/>
          <w:sz w:val="22"/>
          <w:szCs w:val="22"/>
        </w:rPr>
        <w:t>Assinatura e carimbo do funcionário da</w:t>
      </w:r>
      <w:r>
        <w:rPr>
          <w:rFonts w:ascii="Arial" w:hAnsi="Arial" w:cs="Arial"/>
          <w:sz w:val="22"/>
          <w:szCs w:val="22"/>
        </w:rPr>
        <w:t xml:space="preserve"> Prefeitura Municipal</w:t>
      </w:r>
    </w:p>
    <w:p w:rsidR="00354B03" w:rsidRPr="003F2950" w:rsidRDefault="00354B03" w:rsidP="003F2950">
      <w:pPr>
        <w:ind w:left="0"/>
        <w:jc w:val="both"/>
        <w:rPr>
          <w:rFonts w:ascii="Arial" w:hAnsi="Arial" w:cs="Arial"/>
          <w:sz w:val="22"/>
          <w:szCs w:val="22"/>
        </w:rPr>
      </w:pPr>
    </w:p>
    <w:sectPr w:rsidR="00354B03" w:rsidRPr="003F2950" w:rsidSect="00FA1D5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384" w:rsidRDefault="00CD3384" w:rsidP="005115A1">
      <w:r>
        <w:separator/>
      </w:r>
    </w:p>
  </w:endnote>
  <w:endnote w:type="continuationSeparator" w:id="1">
    <w:p w:rsidR="00CD3384" w:rsidRDefault="00CD3384"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8E7" w:rsidRPr="00672F1E" w:rsidRDefault="009E48E7" w:rsidP="00354B03">
    <w:pPr>
      <w:pStyle w:val="Rodap"/>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8E7" w:rsidRPr="000811E0" w:rsidRDefault="009E48E7" w:rsidP="00831C4A">
    <w:pPr>
      <w:pStyle w:val="Rodap"/>
      <w:ind w:right="360"/>
      <w:jc w:val="center"/>
    </w:pPr>
    <w:r w:rsidRPr="000811E0">
      <w:t xml:space="preserve">Página </w:t>
    </w:r>
    <w:r w:rsidRPr="000811E0">
      <w:rPr>
        <w:b/>
      </w:rPr>
      <w:fldChar w:fldCharType="begin"/>
    </w:r>
    <w:r w:rsidRPr="000811E0">
      <w:rPr>
        <w:b/>
      </w:rPr>
      <w:instrText>PAGE  \* Arabic  \* MERGEFORMAT</w:instrText>
    </w:r>
    <w:r w:rsidRPr="000811E0">
      <w:rPr>
        <w:b/>
      </w:rPr>
      <w:fldChar w:fldCharType="separate"/>
    </w:r>
    <w:r>
      <w:rPr>
        <w:b/>
        <w:noProof/>
      </w:rPr>
      <w:t>32</w:t>
    </w:r>
    <w:r w:rsidRPr="000811E0">
      <w:rPr>
        <w:b/>
      </w:rPr>
      <w:fldChar w:fldCharType="end"/>
    </w:r>
    <w:r w:rsidRPr="000811E0">
      <w:t xml:space="preserve"> de </w:t>
    </w:r>
    <w:fldSimple w:instr="NUMPAGES  \* Arabic  \* MERGEFORMAT">
      <w:r w:rsidRPr="009E48E7">
        <w:rPr>
          <w:b/>
          <w:noProof/>
        </w:rPr>
        <w:t>32</w:t>
      </w:r>
    </w:fldSimple>
  </w:p>
  <w:p w:rsidR="009E48E7" w:rsidRDefault="009E48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384" w:rsidRDefault="00CD3384" w:rsidP="005115A1">
      <w:r>
        <w:separator/>
      </w:r>
    </w:p>
  </w:footnote>
  <w:footnote w:type="continuationSeparator" w:id="1">
    <w:p w:rsidR="00CD3384" w:rsidRDefault="00CD3384" w:rsidP="005115A1">
      <w:r>
        <w:continuationSeparator/>
      </w:r>
    </w:p>
  </w:footnote>
  <w:footnote w:id="2">
    <w:p w:rsidR="009E48E7" w:rsidRPr="00282D8B" w:rsidRDefault="009E48E7" w:rsidP="00C3038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8E7" w:rsidRPr="003B5ADF" w:rsidRDefault="009E48E7" w:rsidP="00354B03">
    <w:pPr>
      <w:pStyle w:val="Cabealho"/>
      <w:jc w:val="center"/>
      <w:rPr>
        <w:szCs w:val="22"/>
      </w:rPr>
    </w:pPr>
    <w:r w:rsidRPr="00E0064E">
      <w:rPr>
        <w:noProof/>
        <w:szCs w:val="22"/>
      </w:rPr>
      <w:drawing>
        <wp:inline distT="0" distB="0" distL="0" distR="0">
          <wp:extent cx="5401310" cy="925195"/>
          <wp:effectExtent l="19050" t="0" r="889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8E7" w:rsidRPr="005115A1" w:rsidRDefault="009E48E7"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3">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634B09"/>
    <w:multiLevelType w:val="multilevel"/>
    <w:tmpl w:val="9DAE90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5602"/>
  </w:hdrShapeDefaults>
  <w:footnotePr>
    <w:pos w:val="beneathText"/>
    <w:footnote w:id="0"/>
    <w:footnote w:id="1"/>
  </w:footnotePr>
  <w:endnotePr>
    <w:endnote w:id="0"/>
    <w:endnote w:id="1"/>
  </w:endnotePr>
  <w:compat/>
  <w:rsids>
    <w:rsidRoot w:val="005115A1"/>
    <w:rsid w:val="000067EF"/>
    <w:rsid w:val="00041DED"/>
    <w:rsid w:val="000A5BE6"/>
    <w:rsid w:val="000C2D90"/>
    <w:rsid w:val="0011100B"/>
    <w:rsid w:val="00114B15"/>
    <w:rsid w:val="00133346"/>
    <w:rsid w:val="001C3E19"/>
    <w:rsid w:val="001E2391"/>
    <w:rsid w:val="00224B9E"/>
    <w:rsid w:val="002B6367"/>
    <w:rsid w:val="002D7001"/>
    <w:rsid w:val="003336AC"/>
    <w:rsid w:val="00354B03"/>
    <w:rsid w:val="00372FEC"/>
    <w:rsid w:val="003F2950"/>
    <w:rsid w:val="0043729A"/>
    <w:rsid w:val="00456668"/>
    <w:rsid w:val="004A215F"/>
    <w:rsid w:val="004B4B55"/>
    <w:rsid w:val="005115A1"/>
    <w:rsid w:val="0055611D"/>
    <w:rsid w:val="005A22B6"/>
    <w:rsid w:val="005A36CE"/>
    <w:rsid w:val="00604E34"/>
    <w:rsid w:val="0061494C"/>
    <w:rsid w:val="006A10F8"/>
    <w:rsid w:val="006E2086"/>
    <w:rsid w:val="0077439A"/>
    <w:rsid w:val="00797000"/>
    <w:rsid w:val="007D2420"/>
    <w:rsid w:val="00831C4A"/>
    <w:rsid w:val="008A3ADD"/>
    <w:rsid w:val="009100E3"/>
    <w:rsid w:val="00943B3D"/>
    <w:rsid w:val="00977E03"/>
    <w:rsid w:val="009E48E7"/>
    <w:rsid w:val="00A14D26"/>
    <w:rsid w:val="00A20E70"/>
    <w:rsid w:val="00A82E64"/>
    <w:rsid w:val="00A97E2B"/>
    <w:rsid w:val="00AC5BA4"/>
    <w:rsid w:val="00B70FB4"/>
    <w:rsid w:val="00BE1074"/>
    <w:rsid w:val="00BE22B6"/>
    <w:rsid w:val="00C30386"/>
    <w:rsid w:val="00C779CA"/>
    <w:rsid w:val="00C84D38"/>
    <w:rsid w:val="00C87ED1"/>
    <w:rsid w:val="00CD3384"/>
    <w:rsid w:val="00D05184"/>
    <w:rsid w:val="00D30D54"/>
    <w:rsid w:val="00D32095"/>
    <w:rsid w:val="00D73F49"/>
    <w:rsid w:val="00E03CD9"/>
    <w:rsid w:val="00E3143E"/>
    <w:rsid w:val="00E4328A"/>
    <w:rsid w:val="00F523B1"/>
    <w:rsid w:val="00F62547"/>
    <w:rsid w:val="00FA1D54"/>
    <w:rsid w:val="00FB64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B4"/>
    <w:pPr>
      <w:spacing w:after="0" w:line="240" w:lineRule="auto"/>
      <w:ind w:left="840" w:right="-360"/>
    </w:pPr>
    <w:rPr>
      <w:rFonts w:ascii="Times New Roman" w:eastAsia="Times New Roman" w:hAnsi="Times New Roman" w:cs="Times New Roman"/>
      <w:sz w:val="20"/>
      <w:szCs w:val="20"/>
      <w:lang w:eastAsia="pt-BR"/>
    </w:rPr>
  </w:style>
  <w:style w:type="paragraph" w:styleId="Ttulo1">
    <w:name w:val="heading 1"/>
    <w:basedOn w:val="Normal"/>
    <w:next w:val="Corpodetexto"/>
    <w:link w:val="Ttulo1Char"/>
    <w:qFormat/>
    <w:rsid w:val="00B70FB4"/>
    <w:pPr>
      <w:keepNext/>
      <w:keepLines/>
      <w:spacing w:line="200" w:lineRule="atLeast"/>
      <w:outlineLvl w:val="0"/>
    </w:pPr>
    <w:rPr>
      <w:rFonts w:ascii="Arial" w:hAnsi="Arial"/>
      <w:b/>
      <w:spacing w:val="-10"/>
      <w:kern w:val="28"/>
      <w:sz w:val="22"/>
    </w:rPr>
  </w:style>
  <w:style w:type="paragraph" w:styleId="Ttulo3">
    <w:name w:val="heading 3"/>
    <w:basedOn w:val="Normal"/>
    <w:next w:val="Normal"/>
    <w:link w:val="Ttulo3Char"/>
    <w:uiPriority w:val="9"/>
    <w:semiHidden/>
    <w:unhideWhenUsed/>
    <w:qFormat/>
    <w:rsid w:val="00354B0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Char Char Char Char Char Char,Char Char Char Char,Char,hd,he,encabezado,Cabeçalho superior,Heading 1a, Char Char Char Char"/>
    <w:basedOn w:val="Normal"/>
    <w:link w:val="CabealhoChar"/>
    <w:uiPriority w:val="99"/>
    <w:unhideWhenUsed/>
    <w:rsid w:val="005115A1"/>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encabezado Char,Cabeçalho superior Char,Heading 1a Char, Char Char Char Char Char"/>
    <w:basedOn w:val="Fontepargpadro"/>
    <w:link w:val="Cabealho"/>
    <w:uiPriority w:val="99"/>
    <w:rsid w:val="005115A1"/>
  </w:style>
  <w:style w:type="paragraph" w:styleId="Rodap">
    <w:name w:val="footer"/>
    <w:basedOn w:val="Normal"/>
    <w:link w:val="RodapChar"/>
    <w:uiPriority w:val="99"/>
    <w:unhideWhenUsed/>
    <w:rsid w:val="005115A1"/>
    <w:pPr>
      <w:tabs>
        <w:tab w:val="center" w:pos="4252"/>
        <w:tab w:val="right" w:pos="8504"/>
      </w:tabs>
    </w:pPr>
  </w:style>
  <w:style w:type="character" w:customStyle="1" w:styleId="RodapChar">
    <w:name w:val="Rodapé Char"/>
    <w:basedOn w:val="Fontepargpadro"/>
    <w:link w:val="Rodap"/>
    <w:uiPriority w:val="99"/>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paragraph" w:customStyle="1" w:styleId="Cabedamensagemdepois">
    <w:name w:val="Cabeç. da mensagem depois"/>
    <w:basedOn w:val="Normal"/>
    <w:rsid w:val="00B70F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styleId="Hyperlink">
    <w:name w:val="Hyperlink"/>
    <w:uiPriority w:val="99"/>
    <w:rsid w:val="00B70FB4"/>
    <w:rPr>
      <w:color w:val="0000FF"/>
      <w:u w:val="single"/>
    </w:rPr>
  </w:style>
  <w:style w:type="paragraph" w:styleId="Cabealhodamensagem">
    <w:name w:val="Message Header"/>
    <w:basedOn w:val="Normal"/>
    <w:link w:val="CabealhodamensagemChar"/>
    <w:uiPriority w:val="99"/>
    <w:semiHidden/>
    <w:unhideWhenUsed/>
    <w:rsid w:val="00B70F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B70FB4"/>
    <w:rPr>
      <w:rFonts w:asciiTheme="majorHAnsi" w:eastAsiaTheme="majorEastAsia" w:hAnsiTheme="majorHAnsi" w:cstheme="majorBidi"/>
      <w:sz w:val="24"/>
      <w:szCs w:val="24"/>
      <w:shd w:val="pct20" w:color="auto" w:fill="auto"/>
      <w:lang w:eastAsia="pt-BR"/>
    </w:rPr>
  </w:style>
  <w:style w:type="paragraph" w:styleId="Corpodetexto">
    <w:name w:val="Body Text"/>
    <w:basedOn w:val="Normal"/>
    <w:link w:val="CorpodetextoChar"/>
    <w:uiPriority w:val="99"/>
    <w:semiHidden/>
    <w:unhideWhenUsed/>
    <w:rsid w:val="00B70FB4"/>
    <w:pPr>
      <w:spacing w:after="120"/>
    </w:pPr>
  </w:style>
  <w:style w:type="character" w:customStyle="1" w:styleId="CorpodetextoChar">
    <w:name w:val="Corpo de texto Char"/>
    <w:basedOn w:val="Fontepargpadro"/>
    <w:link w:val="Corpodetexto"/>
    <w:uiPriority w:val="99"/>
    <w:semiHidden/>
    <w:rsid w:val="00B70FB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70FB4"/>
    <w:rPr>
      <w:rFonts w:ascii="Arial" w:eastAsia="Times New Roman" w:hAnsi="Arial" w:cs="Times New Roman"/>
      <w:b/>
      <w:spacing w:val="-10"/>
      <w:kern w:val="28"/>
      <w:szCs w:val="20"/>
      <w:lang w:eastAsia="pt-BR"/>
    </w:rPr>
  </w:style>
  <w:style w:type="paragraph" w:styleId="PargrafodaLista">
    <w:name w:val="List Paragraph"/>
    <w:basedOn w:val="Normal"/>
    <w:uiPriority w:val="34"/>
    <w:qFormat/>
    <w:rsid w:val="00C30386"/>
    <w:pPr>
      <w:ind w:left="720" w:right="0"/>
      <w:contextualSpacing/>
    </w:pPr>
    <w:rPr>
      <w:sz w:val="24"/>
      <w:szCs w:val="24"/>
    </w:rPr>
  </w:style>
  <w:style w:type="character" w:customStyle="1" w:styleId="apple-converted-space">
    <w:name w:val="apple-converted-space"/>
    <w:basedOn w:val="Fontepargpadro"/>
    <w:rsid w:val="00C30386"/>
  </w:style>
  <w:style w:type="paragraph" w:styleId="NormalWeb">
    <w:name w:val="Normal (Web)"/>
    <w:basedOn w:val="Normal"/>
    <w:uiPriority w:val="99"/>
    <w:rsid w:val="00C30386"/>
    <w:pPr>
      <w:spacing w:before="100" w:beforeAutospacing="1" w:after="100" w:afterAutospacing="1"/>
      <w:ind w:left="0" w:right="0"/>
    </w:pPr>
    <w:rPr>
      <w:rFonts w:eastAsia="Calibri"/>
      <w:sz w:val="24"/>
      <w:szCs w:val="24"/>
      <w:lang w:val="en-US" w:eastAsia="en-US"/>
    </w:rPr>
  </w:style>
  <w:style w:type="paragraph" w:styleId="Textodenotaderodap">
    <w:name w:val="footnote text"/>
    <w:basedOn w:val="Normal"/>
    <w:link w:val="TextodenotaderodapChar"/>
    <w:uiPriority w:val="99"/>
    <w:unhideWhenUsed/>
    <w:rsid w:val="00C30386"/>
    <w:pPr>
      <w:ind w:left="0" w:right="0"/>
    </w:pPr>
  </w:style>
  <w:style w:type="character" w:customStyle="1" w:styleId="TextodenotaderodapChar">
    <w:name w:val="Texto de nota de rodapé Char"/>
    <w:basedOn w:val="Fontepargpadro"/>
    <w:link w:val="Textodenotaderodap"/>
    <w:uiPriority w:val="99"/>
    <w:rsid w:val="00C3038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C30386"/>
    <w:rPr>
      <w:vertAlign w:val="superscript"/>
    </w:rPr>
  </w:style>
  <w:style w:type="paragraph" w:styleId="SemEspaamento">
    <w:name w:val="No Spacing"/>
    <w:uiPriority w:val="99"/>
    <w:qFormat/>
    <w:rsid w:val="0055611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54B03"/>
    <w:pPr>
      <w:spacing w:after="120" w:line="480" w:lineRule="auto"/>
    </w:pPr>
  </w:style>
  <w:style w:type="character" w:customStyle="1" w:styleId="Corpodetexto2Char">
    <w:name w:val="Corpo de texto 2 Char"/>
    <w:basedOn w:val="Fontepargpadro"/>
    <w:link w:val="Corpodetexto2"/>
    <w:uiPriority w:val="99"/>
    <w:semiHidden/>
    <w:rsid w:val="00354B0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354B03"/>
    <w:pPr>
      <w:spacing w:after="120"/>
      <w:ind w:left="283"/>
    </w:pPr>
  </w:style>
  <w:style w:type="character" w:customStyle="1" w:styleId="RecuodecorpodetextoChar">
    <w:name w:val="Recuo de corpo de texto Char"/>
    <w:basedOn w:val="Fontepargpadro"/>
    <w:link w:val="Recuodecorpodetexto"/>
    <w:uiPriority w:val="99"/>
    <w:semiHidden/>
    <w:rsid w:val="00354B03"/>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354B03"/>
    <w:rPr>
      <w:rFonts w:asciiTheme="majorHAnsi" w:eastAsiaTheme="majorEastAsia" w:hAnsiTheme="majorHAnsi" w:cstheme="majorBidi"/>
      <w:b/>
      <w:bCs/>
      <w:color w:val="4F81BD" w:themeColor="accent1"/>
      <w:sz w:val="20"/>
      <w:szCs w:val="20"/>
      <w:lang w:eastAsia="pt-BR"/>
    </w:rPr>
  </w:style>
  <w:style w:type="table" w:styleId="Tabelacomgrade">
    <w:name w:val="Table Grid"/>
    <w:basedOn w:val="Tabelanormal"/>
    <w:uiPriority w:val="59"/>
    <w:rsid w:val="0035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uiPriority w:val="99"/>
    <w:qFormat/>
    <w:rsid w:val="00354B03"/>
    <w:rPr>
      <w:b/>
      <w:bCs/>
    </w:rPr>
  </w:style>
  <w:style w:type="paragraph" w:customStyle="1" w:styleId="TextoBoletim">
    <w:name w:val="TextoBoletim"/>
    <w:basedOn w:val="Normal"/>
    <w:autoRedefine/>
    <w:rsid w:val="00354B03"/>
    <w:pPr>
      <w:keepLines/>
      <w:tabs>
        <w:tab w:val="left" w:pos="1843"/>
      </w:tabs>
      <w:spacing w:after="120" w:line="276" w:lineRule="auto"/>
      <w:ind w:left="0" w:right="0"/>
      <w:jc w:val="center"/>
    </w:pPr>
    <w:rPr>
      <w:rFonts w:ascii="Arial" w:hAnsi="Arial" w:cs="Arial"/>
      <w:b/>
      <w:bCs/>
      <w:iCs/>
      <w:snapToGrid w:val="0"/>
      <w:color w:val="000000"/>
      <w:sz w:val="24"/>
      <w:szCs w:val="24"/>
      <w:lang w:eastAsia="en-US"/>
    </w:rPr>
  </w:style>
  <w:style w:type="paragraph" w:customStyle="1" w:styleId="Resumo">
    <w:name w:val="Resumo"/>
    <w:basedOn w:val="Normal"/>
    <w:rsid w:val="00354B03"/>
    <w:pPr>
      <w:tabs>
        <w:tab w:val="left" w:pos="1270"/>
      </w:tabs>
      <w:autoSpaceDE w:val="0"/>
      <w:autoSpaceDN w:val="0"/>
      <w:adjustRightInd w:val="0"/>
      <w:spacing w:after="120"/>
      <w:ind w:left="0" w:right="0" w:firstLine="567"/>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04529879">
      <w:bodyDiv w:val="1"/>
      <w:marLeft w:val="0"/>
      <w:marRight w:val="0"/>
      <w:marTop w:val="0"/>
      <w:marBottom w:val="0"/>
      <w:divBdr>
        <w:top w:val="none" w:sz="0" w:space="0" w:color="auto"/>
        <w:left w:val="none" w:sz="0" w:space="0" w:color="auto"/>
        <w:bottom w:val="none" w:sz="0" w:space="0" w:color="auto"/>
        <w:right w:val="none" w:sz="0" w:space="0" w:color="auto"/>
      </w:divBdr>
    </w:div>
    <w:div w:id="20988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serraazuldeminas.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32</Pages>
  <Words>11571</Words>
  <Characters>62484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14</cp:revision>
  <cp:lastPrinted>2017-08-02T17:46:00Z</cp:lastPrinted>
  <dcterms:created xsi:type="dcterms:W3CDTF">2017-05-24T12:50:00Z</dcterms:created>
  <dcterms:modified xsi:type="dcterms:W3CDTF">2017-08-02T18:19:00Z</dcterms:modified>
</cp:coreProperties>
</file>