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19" w:rsidRPr="003B5AC6" w:rsidRDefault="004A7C16" w:rsidP="00381F19">
      <w:pPr>
        <w:pStyle w:val="Ttulo1"/>
        <w:framePr w:wrap="around"/>
        <w:shd w:val="clear" w:color="auto" w:fill="D9D9D9"/>
        <w:tabs>
          <w:tab w:val="left" w:pos="284"/>
          <w:tab w:val="left" w:pos="567"/>
        </w:tabs>
        <w:spacing w:before="240" w:after="120" w:line="240" w:lineRule="auto"/>
        <w:rPr>
          <w:b/>
          <w:i w:val="0"/>
          <w:color w:val="000000"/>
          <w:sz w:val="24"/>
          <w:szCs w:val="24"/>
        </w:rPr>
      </w:pPr>
      <w:bookmarkStart w:id="0" w:name="_Toc469730146"/>
      <w:bookmarkStart w:id="1" w:name="_Toc472684748"/>
      <w:bookmarkStart w:id="2" w:name="_Toc313542161"/>
      <w:bookmarkStart w:id="3" w:name="_Toc272567655"/>
      <w:bookmarkStart w:id="4" w:name="_Toc251149298"/>
      <w:bookmarkStart w:id="5" w:name="_Toc313542162"/>
      <w:bookmarkStart w:id="6" w:name="_Toc272567656"/>
      <w:bookmarkStart w:id="7" w:name="_Toc251149299"/>
      <w:bookmarkStart w:id="8" w:name="_Toc247082818"/>
      <w:bookmarkStart w:id="9" w:name="_Toc231961062"/>
      <w:r>
        <w:rPr>
          <w:b/>
          <w:i w:val="0"/>
          <w:sz w:val="24"/>
          <w:szCs w:val="24"/>
        </w:rPr>
        <w:t xml:space="preserve"> </w:t>
      </w:r>
      <w:r w:rsidR="00381F19" w:rsidRPr="003B5AC6">
        <w:rPr>
          <w:b/>
          <w:i w:val="0"/>
          <w:sz w:val="24"/>
          <w:szCs w:val="24"/>
        </w:rPr>
        <w:t>ATA DE REGISTRO DE PREÇOS</w:t>
      </w:r>
      <w:bookmarkEnd w:id="0"/>
      <w:bookmarkEnd w:id="1"/>
      <w:bookmarkEnd w:id="2"/>
      <w:bookmarkEnd w:id="3"/>
      <w:bookmarkEnd w:id="4"/>
      <w:bookmarkEnd w:id="5"/>
      <w:bookmarkEnd w:id="6"/>
      <w:bookmarkEnd w:id="7"/>
      <w:bookmarkEnd w:id="8"/>
      <w:bookmarkEnd w:id="9"/>
    </w:p>
    <w:p w:rsidR="00381F19" w:rsidRPr="00EB3F70" w:rsidRDefault="00381F19" w:rsidP="00381F19">
      <w:pPr>
        <w:autoSpaceDE w:val="0"/>
        <w:autoSpaceDN w:val="0"/>
        <w:adjustRightInd w:val="0"/>
        <w:spacing w:before="240" w:after="120"/>
        <w:rPr>
          <w:rFonts w:ascii="Arial" w:hAnsi="Arial" w:cs="Arial"/>
          <w:bCs/>
          <w:i w:val="0"/>
          <w:color w:val="000000"/>
          <w:sz w:val="28"/>
          <w:szCs w:val="28"/>
        </w:rPr>
      </w:pPr>
    </w:p>
    <w:p w:rsidR="00381F19" w:rsidRPr="00EB3F70" w:rsidRDefault="00381F19" w:rsidP="00EB3F70">
      <w:pPr>
        <w:autoSpaceDE w:val="0"/>
        <w:autoSpaceDN w:val="0"/>
        <w:adjustRightInd w:val="0"/>
        <w:spacing w:before="240" w:after="120"/>
        <w:jc w:val="both"/>
        <w:rPr>
          <w:rFonts w:ascii="Arial" w:hAnsi="Arial" w:cs="Arial"/>
          <w:bCs/>
          <w:i w:val="0"/>
          <w:color w:val="000000"/>
          <w:sz w:val="28"/>
          <w:szCs w:val="28"/>
        </w:rPr>
      </w:pPr>
      <w:r w:rsidRPr="00EB3F70">
        <w:rPr>
          <w:rFonts w:ascii="Arial" w:hAnsi="Arial" w:cs="Arial"/>
          <w:bCs/>
          <w:i w:val="0"/>
          <w:color w:val="000000"/>
          <w:sz w:val="28"/>
          <w:szCs w:val="28"/>
        </w:rPr>
        <w:t>ATA DE REGISTRO DE PREÇOS Nº</w:t>
      </w:r>
      <w:r w:rsidR="003B5AC6" w:rsidRPr="00EB3F70">
        <w:rPr>
          <w:rFonts w:ascii="Arial" w:hAnsi="Arial" w:cs="Arial"/>
          <w:bCs/>
          <w:i w:val="0"/>
          <w:color w:val="000000"/>
          <w:sz w:val="28"/>
          <w:szCs w:val="28"/>
        </w:rPr>
        <w:t xml:space="preserve"> 038/2017</w:t>
      </w:r>
    </w:p>
    <w:p w:rsidR="00381F19" w:rsidRPr="00EB3F70" w:rsidRDefault="00381F19" w:rsidP="00EB3F70">
      <w:pPr>
        <w:autoSpaceDE w:val="0"/>
        <w:autoSpaceDN w:val="0"/>
        <w:adjustRightInd w:val="0"/>
        <w:spacing w:before="240" w:after="120"/>
        <w:jc w:val="both"/>
        <w:rPr>
          <w:rFonts w:ascii="Arial" w:hAnsi="Arial" w:cs="Arial"/>
          <w:bCs/>
          <w:i w:val="0"/>
          <w:color w:val="000000"/>
          <w:sz w:val="28"/>
          <w:szCs w:val="28"/>
        </w:rPr>
      </w:pPr>
      <w:r w:rsidRPr="00EB3F70">
        <w:rPr>
          <w:rFonts w:ascii="Arial" w:hAnsi="Arial" w:cs="Arial"/>
          <w:bCs/>
          <w:i w:val="0"/>
          <w:color w:val="000000"/>
          <w:sz w:val="28"/>
          <w:szCs w:val="28"/>
        </w:rPr>
        <w:t>PROCESSO Nº 057/2017</w:t>
      </w:r>
    </w:p>
    <w:p w:rsidR="00381F19" w:rsidRPr="00EB3F70" w:rsidRDefault="003B5AC6" w:rsidP="00EB3F70">
      <w:pPr>
        <w:autoSpaceDE w:val="0"/>
        <w:autoSpaceDN w:val="0"/>
        <w:adjustRightInd w:val="0"/>
        <w:spacing w:before="240" w:after="120"/>
        <w:jc w:val="both"/>
        <w:rPr>
          <w:rFonts w:ascii="Arial" w:hAnsi="Arial" w:cs="Arial"/>
          <w:bCs/>
          <w:i w:val="0"/>
          <w:color w:val="000000"/>
          <w:sz w:val="28"/>
          <w:szCs w:val="28"/>
        </w:rPr>
      </w:pPr>
      <w:r w:rsidRPr="00EB3F70">
        <w:rPr>
          <w:rFonts w:ascii="Arial" w:hAnsi="Arial" w:cs="Arial"/>
          <w:bCs/>
          <w:i w:val="0"/>
          <w:color w:val="000000"/>
          <w:sz w:val="28"/>
          <w:szCs w:val="28"/>
        </w:rPr>
        <w:t xml:space="preserve">PREGÃO PRESENCIAL DE RP Nº </w:t>
      </w:r>
      <w:r w:rsidR="00381F19" w:rsidRPr="00EB3F70">
        <w:rPr>
          <w:rFonts w:ascii="Arial" w:hAnsi="Arial" w:cs="Arial"/>
          <w:bCs/>
          <w:i w:val="0"/>
          <w:color w:val="000000"/>
          <w:sz w:val="28"/>
          <w:szCs w:val="28"/>
        </w:rPr>
        <w:t>024/2017</w:t>
      </w:r>
    </w:p>
    <w:p w:rsidR="00381F19" w:rsidRPr="00EB3F70" w:rsidRDefault="003B5AC6" w:rsidP="00EB3F70">
      <w:pPr>
        <w:spacing w:before="240" w:after="120"/>
        <w:jc w:val="both"/>
        <w:rPr>
          <w:rFonts w:ascii="Arial" w:hAnsi="Arial" w:cs="Arial"/>
          <w:i w:val="0"/>
          <w:szCs w:val="24"/>
        </w:rPr>
      </w:pPr>
      <w:r w:rsidRPr="00EB3F70">
        <w:rPr>
          <w:rFonts w:ascii="Arial" w:hAnsi="Arial" w:cs="Arial"/>
          <w:i w:val="0"/>
          <w:szCs w:val="24"/>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nº.005/2017, que regulamenta o SRP, e demais disposições legais aplicáveis, resolve </w:t>
      </w:r>
      <w:r w:rsidRPr="00EB3F70">
        <w:rPr>
          <w:rFonts w:ascii="Arial" w:hAnsi="Arial" w:cs="Arial"/>
          <w:b/>
          <w:i w:val="0"/>
          <w:szCs w:val="24"/>
        </w:rPr>
        <w:t>registrar os preços</w:t>
      </w:r>
      <w:r w:rsidRPr="00EB3F70">
        <w:rPr>
          <w:rFonts w:ascii="Arial" w:hAnsi="Arial" w:cs="Arial"/>
          <w:i w:val="0"/>
          <w:szCs w:val="24"/>
        </w:rPr>
        <w:t xml:space="preserve"> apresentado </w:t>
      </w:r>
      <w:r w:rsidRPr="00EB3F70">
        <w:rPr>
          <w:rFonts w:ascii="Arial" w:hAnsi="Arial" w:cs="Arial"/>
          <w:b/>
          <w:i w:val="0"/>
          <w:szCs w:val="24"/>
        </w:rPr>
        <w:t>AVANTE DIS</w:t>
      </w:r>
      <w:r w:rsidR="00507AEE" w:rsidRPr="00EB3F70">
        <w:rPr>
          <w:rFonts w:ascii="Arial" w:hAnsi="Arial" w:cs="Arial"/>
          <w:b/>
          <w:i w:val="0"/>
          <w:szCs w:val="24"/>
        </w:rPr>
        <w:t>TRIBUIDORA DE MEDIMENTOS LTDA/ME</w:t>
      </w:r>
      <w:r w:rsidRPr="00EB3F70">
        <w:rPr>
          <w:rFonts w:ascii="Arial" w:hAnsi="Arial" w:cs="Arial"/>
          <w:i w:val="0"/>
          <w:szCs w:val="24"/>
        </w:rPr>
        <w:t xml:space="preserve"> </w:t>
      </w:r>
      <w:r w:rsidR="00381F19" w:rsidRPr="00EB3F70">
        <w:rPr>
          <w:rFonts w:ascii="Arial" w:hAnsi="Arial" w:cs="Arial"/>
          <w:i w:val="0"/>
          <w:szCs w:val="24"/>
        </w:rPr>
        <w:t xml:space="preserve">, inscrita no CNPJ sob o nº </w:t>
      </w:r>
      <w:r w:rsidRPr="00EB3F70">
        <w:rPr>
          <w:rFonts w:ascii="Arial" w:hAnsi="Arial" w:cs="Arial"/>
          <w:i w:val="0"/>
          <w:szCs w:val="24"/>
        </w:rPr>
        <w:t>21.211.861/0001-99</w:t>
      </w:r>
      <w:r w:rsidR="00381F19" w:rsidRPr="00EB3F70">
        <w:rPr>
          <w:rFonts w:ascii="Arial" w:hAnsi="Arial" w:cs="Arial"/>
          <w:i w:val="0"/>
          <w:szCs w:val="24"/>
        </w:rPr>
        <w:t xml:space="preserve">, situada na </w:t>
      </w:r>
      <w:r w:rsidRPr="00EB3F70">
        <w:rPr>
          <w:rFonts w:ascii="Arial" w:hAnsi="Arial" w:cs="Arial"/>
          <w:i w:val="0"/>
          <w:szCs w:val="24"/>
        </w:rPr>
        <w:t>Rua Araca</w:t>
      </w:r>
      <w:r w:rsidR="00381F19" w:rsidRPr="00EB3F70">
        <w:rPr>
          <w:rFonts w:ascii="Arial" w:hAnsi="Arial" w:cs="Arial"/>
          <w:i w:val="0"/>
          <w:szCs w:val="24"/>
        </w:rPr>
        <w:t xml:space="preserve">, nº </w:t>
      </w:r>
      <w:r w:rsidRPr="00EB3F70">
        <w:rPr>
          <w:rFonts w:ascii="Arial" w:hAnsi="Arial" w:cs="Arial"/>
          <w:i w:val="0"/>
          <w:szCs w:val="24"/>
        </w:rPr>
        <w:t>291</w:t>
      </w:r>
      <w:r w:rsidR="00381F19" w:rsidRPr="00EB3F70">
        <w:rPr>
          <w:rFonts w:ascii="Arial" w:hAnsi="Arial" w:cs="Arial"/>
          <w:i w:val="0"/>
          <w:szCs w:val="24"/>
        </w:rPr>
        <w:t xml:space="preserve">, Bairro </w:t>
      </w:r>
      <w:r w:rsidRPr="00EB3F70">
        <w:rPr>
          <w:rFonts w:ascii="Arial" w:hAnsi="Arial" w:cs="Arial"/>
          <w:i w:val="0"/>
          <w:szCs w:val="24"/>
        </w:rPr>
        <w:t>Nova Turmalina</w:t>
      </w:r>
      <w:r w:rsidR="00381F19" w:rsidRPr="00EB3F70">
        <w:rPr>
          <w:rFonts w:ascii="Arial" w:hAnsi="Arial" w:cs="Arial"/>
          <w:i w:val="0"/>
          <w:szCs w:val="24"/>
        </w:rPr>
        <w:t xml:space="preserve">, no município de </w:t>
      </w:r>
      <w:r w:rsidRPr="00EB3F70">
        <w:rPr>
          <w:rFonts w:ascii="Arial" w:hAnsi="Arial" w:cs="Arial"/>
          <w:i w:val="0"/>
          <w:szCs w:val="24"/>
        </w:rPr>
        <w:t>Turmalina/MG</w:t>
      </w:r>
      <w:r w:rsidR="00381F19" w:rsidRPr="00EB3F70">
        <w:rPr>
          <w:rFonts w:ascii="Arial" w:hAnsi="Arial" w:cs="Arial"/>
          <w:i w:val="0"/>
          <w:szCs w:val="24"/>
        </w:rPr>
        <w:t xml:space="preserve">, a seguir denominada DETENTORA DA ATA DE REGISTRO DE PREÇOS, neste ato representada por  </w:t>
      </w:r>
      <w:r w:rsidRPr="00EB3F70">
        <w:rPr>
          <w:rFonts w:ascii="Arial" w:hAnsi="Arial" w:cs="Arial"/>
          <w:i w:val="0"/>
          <w:szCs w:val="24"/>
        </w:rPr>
        <w:t>IRANI MOTTA DOS SANTOS</w:t>
      </w:r>
      <w:r w:rsidR="00381F19" w:rsidRPr="00EB3F70">
        <w:rPr>
          <w:rFonts w:ascii="Arial" w:hAnsi="Arial" w:cs="Arial"/>
          <w:i w:val="0"/>
          <w:szCs w:val="24"/>
        </w:rPr>
        <w:t xml:space="preserve">, portador da Cédula de Identidade nº </w:t>
      </w:r>
      <w:r w:rsidRPr="00EB3F70">
        <w:rPr>
          <w:rFonts w:ascii="Arial" w:hAnsi="Arial" w:cs="Arial"/>
          <w:i w:val="0"/>
          <w:szCs w:val="24"/>
        </w:rPr>
        <w:t>54.555.357-X</w:t>
      </w:r>
      <w:r w:rsidR="00381F19" w:rsidRPr="00EB3F70">
        <w:rPr>
          <w:rFonts w:ascii="Arial" w:hAnsi="Arial" w:cs="Arial"/>
          <w:i w:val="0"/>
          <w:szCs w:val="24"/>
        </w:rPr>
        <w:t xml:space="preserve"> e inscrito no CPF sob o nº </w:t>
      </w:r>
      <w:r w:rsidRPr="00EB3F70">
        <w:rPr>
          <w:rFonts w:ascii="Arial" w:hAnsi="Arial" w:cs="Arial"/>
          <w:i w:val="0"/>
          <w:szCs w:val="24"/>
        </w:rPr>
        <w:t>061.599.706-66</w:t>
      </w:r>
      <w:r w:rsidR="00381F19" w:rsidRPr="00EB3F70">
        <w:rPr>
          <w:rFonts w:ascii="Arial" w:hAnsi="Arial" w:cs="Arial"/>
          <w:i w:val="0"/>
          <w:szCs w:val="24"/>
        </w:rPr>
        <w:t xml:space="preserve"> classificada em </w:t>
      </w:r>
      <w:r w:rsidRPr="00EB3F70">
        <w:rPr>
          <w:rFonts w:ascii="Arial" w:hAnsi="Arial" w:cs="Arial"/>
          <w:i w:val="0"/>
          <w:szCs w:val="24"/>
        </w:rPr>
        <w:t xml:space="preserve">1° lugar. </w:t>
      </w:r>
      <w:r w:rsidR="005964D0" w:rsidRPr="00EB3F70">
        <w:rPr>
          <w:rFonts w:ascii="Arial" w:hAnsi="Arial" w:cs="Arial"/>
          <w:i w:val="0"/>
          <w:color w:val="000000"/>
          <w:szCs w:val="24"/>
        </w:rPr>
        <w:t>V</w:t>
      </w:r>
      <w:r w:rsidRPr="00EB3F70">
        <w:rPr>
          <w:rFonts w:ascii="Arial" w:hAnsi="Arial" w:cs="Arial"/>
          <w:i w:val="0"/>
          <w:color w:val="000000"/>
          <w:szCs w:val="24"/>
        </w:rPr>
        <w:t xml:space="preserve">encedora no valor global de </w:t>
      </w:r>
      <w:r w:rsidRPr="00EB3F70">
        <w:rPr>
          <w:rFonts w:ascii="Arial" w:hAnsi="Arial" w:cs="Arial"/>
          <w:b/>
          <w:i w:val="0"/>
          <w:color w:val="000000"/>
          <w:szCs w:val="24"/>
        </w:rPr>
        <w:t>R$ 369.465,00 (trezentos e sessenta e nove mil e quatrocentos e sessenta e cinco reais),</w:t>
      </w:r>
      <w:r w:rsidRPr="00EB3F70">
        <w:rPr>
          <w:rFonts w:ascii="Arial" w:hAnsi="Arial" w:cs="Arial"/>
          <w:i w:val="0"/>
          <w:szCs w:val="24"/>
        </w:rPr>
        <w:t xml:space="preserve"> </w:t>
      </w:r>
      <w:r w:rsidR="00381F19" w:rsidRPr="00EB3F70">
        <w:rPr>
          <w:rFonts w:ascii="Arial" w:hAnsi="Arial" w:cs="Arial"/>
          <w:i w:val="0"/>
          <w:szCs w:val="24"/>
        </w:rPr>
        <w:t>no Processo Licitatório nº 057/2017, na modalidade Pregão Presencial n º 024/2017, do tipo menor preço, em regime de empreitada por preços unitários</w:t>
      </w:r>
      <w:r w:rsidR="00381F19" w:rsidRPr="00EB3F70">
        <w:rPr>
          <w:rFonts w:ascii="Arial" w:hAnsi="Arial" w:cs="Arial"/>
          <w:i w:val="0"/>
          <w:color w:val="000000"/>
          <w:szCs w:val="24"/>
        </w:rPr>
        <w:t>, nos termos das cláusulas e condições que seguem:</w:t>
      </w: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I – OBJETO</w:t>
      </w:r>
    </w:p>
    <w:p w:rsidR="00381F19" w:rsidRPr="00EB3F70" w:rsidRDefault="00381F19" w:rsidP="00EB3F70">
      <w:pPr>
        <w:pStyle w:val="Cabedamensagemdepois"/>
        <w:pBdr>
          <w:bottom w:val="none" w:sz="0" w:space="0" w:color="auto"/>
        </w:pBdr>
        <w:spacing w:before="240" w:after="120" w:line="240" w:lineRule="auto"/>
        <w:ind w:left="0" w:right="0" w:firstLine="0"/>
        <w:jc w:val="both"/>
        <w:rPr>
          <w:rFonts w:ascii="Arial" w:hAnsi="Arial" w:cs="Arial"/>
          <w:color w:val="000000"/>
          <w:sz w:val="28"/>
          <w:szCs w:val="28"/>
        </w:rPr>
      </w:pPr>
      <w:r w:rsidRPr="00EB3F70">
        <w:rPr>
          <w:rFonts w:ascii="Arial" w:hAnsi="Arial" w:cs="Arial"/>
          <w:color w:val="000000"/>
          <w:sz w:val="28"/>
          <w:szCs w:val="28"/>
        </w:rPr>
        <w:t>1.1. Constitui o presente objeto o REGISTRO DE PREÇOS para futura e eventual aquisição de medicamentos, menor preço por item, para atender a Farmácia Básica, mandados judiciais e Programa de Atenção à população, por um período de 12 (doze) meses, para atender a Secretaria Municipal de saúde deste Município, conforme especificações constantes no Anexo I deste Edital.</w:t>
      </w:r>
    </w:p>
    <w:p w:rsidR="00381F19" w:rsidRPr="00EB3F70" w:rsidRDefault="00381F19" w:rsidP="00EB3F70">
      <w:pPr>
        <w:tabs>
          <w:tab w:val="left" w:pos="1047"/>
        </w:tabs>
        <w:autoSpaceDE w:val="0"/>
        <w:spacing w:before="240" w:after="120"/>
        <w:jc w:val="both"/>
        <w:rPr>
          <w:rFonts w:ascii="Arial" w:hAnsi="Arial" w:cs="Arial"/>
          <w:i w:val="0"/>
          <w:sz w:val="28"/>
          <w:szCs w:val="28"/>
        </w:rPr>
      </w:pPr>
      <w:r w:rsidRPr="00EB3F70">
        <w:rPr>
          <w:rFonts w:ascii="Arial" w:hAnsi="Arial" w:cs="Arial"/>
          <w:i w:val="0"/>
          <w:sz w:val="28"/>
          <w:szCs w:val="28"/>
        </w:rPr>
        <w:t>1.2 – Deverão ser respeitadas as especificações e condições de fornecimento contidas no Edital que precedeu a esta Ata de Registro de Preços, que dela fica fazendo parte integrante.</w:t>
      </w:r>
    </w:p>
    <w:p w:rsidR="00381F19" w:rsidRPr="00EB3F70" w:rsidRDefault="00381F19" w:rsidP="00EB3F70">
      <w:pPr>
        <w:tabs>
          <w:tab w:val="left" w:pos="1047"/>
        </w:tabs>
        <w:autoSpaceDE w:val="0"/>
        <w:spacing w:before="240" w:after="120"/>
        <w:jc w:val="both"/>
        <w:rPr>
          <w:rFonts w:ascii="Arial" w:hAnsi="Arial" w:cs="Arial"/>
          <w:i w:val="0"/>
          <w:sz w:val="28"/>
          <w:szCs w:val="28"/>
        </w:rPr>
      </w:pPr>
    </w:p>
    <w:p w:rsidR="00381F19" w:rsidRPr="00EB3F70" w:rsidRDefault="00381F19" w:rsidP="00EB3F70">
      <w:pPr>
        <w:tabs>
          <w:tab w:val="left" w:pos="1047"/>
        </w:tabs>
        <w:autoSpaceDE w:val="0"/>
        <w:spacing w:before="240" w:after="120"/>
        <w:jc w:val="both"/>
        <w:rPr>
          <w:rFonts w:ascii="Arial" w:hAnsi="Arial" w:cs="Arial"/>
          <w:b/>
          <w:i w:val="0"/>
          <w:sz w:val="28"/>
          <w:szCs w:val="28"/>
        </w:rPr>
      </w:pPr>
      <w:r w:rsidRPr="00EB3F70">
        <w:rPr>
          <w:rFonts w:ascii="Arial" w:hAnsi="Arial" w:cs="Arial"/>
          <w:b/>
          <w:i w:val="0"/>
          <w:sz w:val="28"/>
          <w:szCs w:val="28"/>
        </w:rPr>
        <w:lastRenderedPageBreak/>
        <w:t xml:space="preserve">II – DO GERENCIAMENTO E UTILIZAÇÃO DA ATA </w:t>
      </w:r>
    </w:p>
    <w:p w:rsidR="00381F19" w:rsidRPr="00EB3F70" w:rsidRDefault="00381F19" w:rsidP="00EB3F70">
      <w:pPr>
        <w:tabs>
          <w:tab w:val="left" w:pos="1047"/>
        </w:tabs>
        <w:autoSpaceDE w:val="0"/>
        <w:spacing w:before="240" w:after="120"/>
        <w:jc w:val="both"/>
        <w:rPr>
          <w:rFonts w:ascii="Arial" w:hAnsi="Arial" w:cs="Arial"/>
          <w:i w:val="0"/>
          <w:sz w:val="28"/>
          <w:szCs w:val="28"/>
        </w:rPr>
      </w:pPr>
      <w:r w:rsidRPr="00EB3F70">
        <w:rPr>
          <w:rFonts w:ascii="Arial" w:hAnsi="Arial" w:cs="Arial"/>
          <w:i w:val="0"/>
          <w:sz w:val="28"/>
          <w:szCs w:val="28"/>
        </w:rPr>
        <w:t>2.1. O gerenciamento desta Ata, caberá a Secretaria Municipal de Saúde por meio do Setor de Compras, que juntamente com o responsável ou pessoa indicada pela secretaria solicitante dos produtos que efetuará o recebimento e a conferência quanto a sua correta especificação e atendimento ao item 1.2.</w:t>
      </w:r>
    </w:p>
    <w:p w:rsidR="00381F19" w:rsidRPr="00EB3F70" w:rsidRDefault="00381F19" w:rsidP="00EB3F70">
      <w:pPr>
        <w:tabs>
          <w:tab w:val="left" w:pos="284"/>
          <w:tab w:val="left" w:pos="567"/>
        </w:tabs>
        <w:spacing w:before="240" w:after="120"/>
        <w:jc w:val="both"/>
        <w:rPr>
          <w:rFonts w:ascii="Arial" w:hAnsi="Arial" w:cs="Arial"/>
          <w:i w:val="0"/>
          <w:sz w:val="28"/>
          <w:szCs w:val="28"/>
        </w:rPr>
      </w:pPr>
      <w:r w:rsidRPr="00EB3F70">
        <w:rPr>
          <w:rFonts w:ascii="Arial" w:hAnsi="Arial" w:cs="Arial"/>
          <w:i w:val="0"/>
          <w:color w:val="000000"/>
          <w:sz w:val="28"/>
          <w:szCs w:val="28"/>
        </w:rPr>
        <w:t>2.2.</w:t>
      </w:r>
      <w:r w:rsidRPr="00EB3F70">
        <w:rPr>
          <w:rFonts w:ascii="Arial" w:hAnsi="Arial" w:cs="Arial"/>
          <w:i w:val="0"/>
          <w:sz w:val="28"/>
          <w:szCs w:val="28"/>
        </w:rPr>
        <w:t xml:space="preserve"> A presente contratação será fiscalizada e gerenciada em especial pelo Setor de Compras vinculado a Secretaria Municipal de Saúde, assim como as demais Secretarias municipais que requisitarem os produtos.</w:t>
      </w:r>
    </w:p>
    <w:p w:rsidR="00381F19" w:rsidRPr="00EB3F70" w:rsidRDefault="00381F19" w:rsidP="00EB3F70">
      <w:pPr>
        <w:tabs>
          <w:tab w:val="left" w:pos="284"/>
          <w:tab w:val="left" w:pos="567"/>
        </w:tabs>
        <w:spacing w:before="240" w:after="120"/>
        <w:jc w:val="both"/>
        <w:rPr>
          <w:rFonts w:ascii="Arial" w:hAnsi="Arial" w:cs="Arial"/>
          <w:i w:val="0"/>
          <w:sz w:val="28"/>
          <w:szCs w:val="28"/>
        </w:rPr>
      </w:pPr>
      <w:r w:rsidRPr="00EB3F70">
        <w:rPr>
          <w:rFonts w:ascii="Arial" w:hAnsi="Arial" w:cs="Arial"/>
          <w:i w:val="0"/>
          <w:sz w:val="28"/>
          <w:szCs w:val="28"/>
        </w:rPr>
        <w:t>2.3. A presente Ata de Registro de Preços poderá ser utilizada, para solicitações do respectivo objeto, por todos os Órgãos da Administração direta e indireta do Município.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w:t>
      </w:r>
    </w:p>
    <w:p w:rsidR="00381F19" w:rsidRPr="00EB3F70" w:rsidRDefault="00381F19" w:rsidP="00EB3F70">
      <w:pPr>
        <w:tabs>
          <w:tab w:val="left" w:pos="284"/>
          <w:tab w:val="left" w:pos="567"/>
        </w:tabs>
        <w:spacing w:before="240" w:after="120"/>
        <w:jc w:val="both"/>
        <w:rPr>
          <w:rFonts w:ascii="Arial" w:hAnsi="Arial" w:cs="Arial"/>
          <w:i w:val="0"/>
          <w:sz w:val="28"/>
          <w:szCs w:val="28"/>
        </w:rPr>
      </w:pPr>
      <w:r w:rsidRPr="00EB3F70">
        <w:rPr>
          <w:rFonts w:ascii="Arial" w:hAnsi="Arial" w:cs="Arial"/>
          <w:i w:val="0"/>
          <w:sz w:val="28"/>
          <w:szCs w:val="28"/>
        </w:rPr>
        <w:t xml:space="preserve">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 </w:t>
      </w:r>
    </w:p>
    <w:p w:rsidR="00381F19" w:rsidRPr="00EB3F70" w:rsidRDefault="00381F19" w:rsidP="00EB3F70">
      <w:pPr>
        <w:tabs>
          <w:tab w:val="left" w:pos="284"/>
          <w:tab w:val="left" w:pos="567"/>
        </w:tabs>
        <w:spacing w:before="240" w:after="120"/>
        <w:jc w:val="both"/>
        <w:rPr>
          <w:rFonts w:ascii="Arial" w:hAnsi="Arial" w:cs="Arial"/>
          <w:b/>
          <w:i w:val="0"/>
          <w:sz w:val="28"/>
          <w:szCs w:val="28"/>
        </w:rPr>
      </w:pPr>
      <w:r w:rsidRPr="00EB3F70">
        <w:rPr>
          <w:rFonts w:ascii="Arial" w:hAnsi="Arial" w:cs="Arial"/>
          <w:b/>
          <w:i w:val="0"/>
          <w:sz w:val="28"/>
          <w:szCs w:val="28"/>
        </w:rPr>
        <w:t>III - DA AQUISICAO E DOTAÇÃO ORÇAMENTÁRIA</w:t>
      </w:r>
    </w:p>
    <w:p w:rsidR="00381F19" w:rsidRPr="00EB3F70" w:rsidRDefault="00381F19" w:rsidP="00EB3F70">
      <w:pPr>
        <w:spacing w:before="240" w:after="120"/>
        <w:jc w:val="both"/>
        <w:rPr>
          <w:rFonts w:ascii="Arial" w:hAnsi="Arial" w:cs="Arial"/>
          <w:i w:val="0"/>
          <w:sz w:val="28"/>
          <w:szCs w:val="28"/>
        </w:rPr>
      </w:pPr>
      <w:r w:rsidRPr="00EB3F70">
        <w:rPr>
          <w:rFonts w:ascii="Arial" w:hAnsi="Arial" w:cs="Arial"/>
          <w:i w:val="0"/>
          <w:sz w:val="28"/>
          <w:szCs w:val="28"/>
        </w:rPr>
        <w:t xml:space="preserve">3.1. As solicitações decorrentes do certame serão formalizadas pela entrega da Nota de Empenho/Autorização de Fornecimento ou documento equivalente para licitante vencedora pela Prefeitura </w:t>
      </w:r>
      <w:r w:rsidRPr="00EB3F70">
        <w:rPr>
          <w:rFonts w:ascii="Arial" w:hAnsi="Arial" w:cs="Arial"/>
          <w:i w:val="0"/>
          <w:sz w:val="28"/>
          <w:szCs w:val="28"/>
        </w:rPr>
        <w:lastRenderedPageBreak/>
        <w:t>Municipal de Serra Azul de Minas através do setor ou secretaria requerente.</w:t>
      </w:r>
    </w:p>
    <w:p w:rsidR="00381F19" w:rsidRPr="00EB3F70" w:rsidRDefault="00381F19" w:rsidP="00EB3F70">
      <w:pPr>
        <w:tabs>
          <w:tab w:val="left" w:pos="1047"/>
        </w:tabs>
        <w:autoSpaceDE w:val="0"/>
        <w:spacing w:before="240" w:after="120"/>
        <w:jc w:val="both"/>
        <w:rPr>
          <w:rFonts w:ascii="Arial" w:hAnsi="Arial" w:cs="Arial"/>
          <w:i w:val="0"/>
          <w:sz w:val="28"/>
          <w:szCs w:val="28"/>
        </w:rPr>
      </w:pPr>
      <w:r w:rsidRPr="00EB3F70">
        <w:rPr>
          <w:rFonts w:ascii="Arial" w:hAnsi="Arial" w:cs="Arial"/>
          <w:i w:val="0"/>
          <w:sz w:val="28"/>
          <w:szCs w:val="28"/>
        </w:rPr>
        <w:t>3.2. As despesas decorrentes das aquisições correrão por conta da dotação orçamentárias do presente exercício e do exercício seguinte sendo aquelas descritas nas Autorizações de Fornecimento.</w:t>
      </w:r>
    </w:p>
    <w:p w:rsidR="00381F19" w:rsidRPr="00EB3F70" w:rsidRDefault="00381F19" w:rsidP="00EB3F70">
      <w:pPr>
        <w:tabs>
          <w:tab w:val="left" w:pos="1047"/>
        </w:tabs>
        <w:autoSpaceDE w:val="0"/>
        <w:spacing w:before="240" w:after="120"/>
        <w:jc w:val="both"/>
        <w:rPr>
          <w:rFonts w:ascii="Arial" w:hAnsi="Arial" w:cs="Arial"/>
          <w:i w:val="0"/>
          <w:sz w:val="28"/>
          <w:szCs w:val="28"/>
        </w:rPr>
      </w:pP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IV – DOS PREÇOS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4.1. Os preços a serem pagos à Detentora, serão conforme a classificação do Pregão Presencial que a antecedeu, e constituirão, a qualquer título, a única e completa remuneração pela entrega dos produtos objeto desta Ata de Registro de Preços, incluído frete até os locais a serem designados pelo Município.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V - REAJUSTES/REVISÕES DOS PREÇOS</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5.1.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 entre os encargos do Fornecedor Registrado e a retribuição do Município de Serra Azul de Minas para a justa remuneração dos materiais, poderá ser revisada, objetivando a manutenção do equilíbrio econômico-financeiro inicial da Ata de Registro de Preços.</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 xml:space="preserve">5.3. Na hipótese de solicitação de revisão dos preços pelo Fornecedor Registrado, este deverá demonstrar a quebra do equilíbrio econômico-financeiro do contrato, por meio de </w:t>
      </w:r>
      <w:r w:rsidRPr="00EB3F70">
        <w:rPr>
          <w:rFonts w:ascii="Arial" w:hAnsi="Arial" w:cs="Arial"/>
          <w:bCs/>
          <w:i w:val="0"/>
          <w:sz w:val="28"/>
          <w:szCs w:val="28"/>
        </w:rPr>
        <w:lastRenderedPageBreak/>
        <w:t>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381F19" w:rsidRPr="00EB3F70" w:rsidRDefault="00381F19" w:rsidP="00EB3F70">
      <w:pPr>
        <w:autoSpaceDE w:val="0"/>
        <w:autoSpaceDN w:val="0"/>
        <w:adjustRightInd w:val="0"/>
        <w:spacing w:before="240" w:after="120"/>
        <w:ind w:left="708"/>
        <w:jc w:val="both"/>
        <w:rPr>
          <w:rFonts w:ascii="Arial" w:hAnsi="Arial" w:cs="Arial"/>
          <w:bCs/>
          <w:i w:val="0"/>
          <w:sz w:val="28"/>
          <w:szCs w:val="28"/>
        </w:rPr>
      </w:pPr>
      <w:r w:rsidRPr="00EB3F70">
        <w:rPr>
          <w:rFonts w:ascii="Arial" w:hAnsi="Arial" w:cs="Arial"/>
          <w:bCs/>
          <w:i w:val="0"/>
          <w:sz w:val="28"/>
          <w:szCs w:val="28"/>
        </w:rPr>
        <w:t>5.4. Na hipótese de solicitação de revisão de preços pelo Município de Serra Azul de Minas- MG, esta deverá comprovar o rompimento do equilíbrio econômico-financeiro do Registro de Preços, sem prejuízo da Municipalidade.</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5.5. Fica facultado ao Município de Serra Azul de Minas - MG, realizar ampla pesquisa de mercado para subsidiar, em conjunto com a análise dos requisitos dos itens anteriores, a decisão quanto à revisão de preços solicitada pelo Fornecedor Registrado.</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5.6. A eventual autorização da revisão dos preços registrados será concedida após analise técnica e jurídica do Município de Serra Azul de Minas - MG, porém contemplará as entregas realizadas a partir da data do recebimento do pedido de reajuste.</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5.6.1. Enquanto eventuais solicitações de revisão de preços estiverem sendo analisadas, o Fornecedor Registrado não poderá suspender o fornecimento, e os pagamentos serão realizados em preços calculados pelos preços vigentes.</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5.6.2. Após a autorização de reajuste pelo município, será lavrado termo Aditivo com os novos preços a serem praticados.</w:t>
      </w:r>
    </w:p>
    <w:p w:rsidR="00381F19" w:rsidRPr="00EB3F70" w:rsidRDefault="00381F19" w:rsidP="00EB3F70">
      <w:pPr>
        <w:autoSpaceDE w:val="0"/>
        <w:autoSpaceDN w:val="0"/>
        <w:adjustRightInd w:val="0"/>
        <w:spacing w:before="240" w:after="120"/>
        <w:jc w:val="both"/>
        <w:rPr>
          <w:rFonts w:ascii="Arial" w:hAnsi="Arial" w:cs="Arial"/>
          <w:b/>
          <w:i w:val="0"/>
          <w:sz w:val="28"/>
          <w:szCs w:val="28"/>
        </w:rPr>
      </w:pPr>
    </w:p>
    <w:p w:rsidR="00381F19" w:rsidRPr="00EB3F70" w:rsidRDefault="00381F19" w:rsidP="00EB3F70">
      <w:pPr>
        <w:autoSpaceDE w:val="0"/>
        <w:autoSpaceDN w:val="0"/>
        <w:adjustRightInd w:val="0"/>
        <w:spacing w:before="240" w:after="120"/>
        <w:jc w:val="both"/>
        <w:rPr>
          <w:rFonts w:ascii="Arial" w:hAnsi="Arial" w:cs="Arial"/>
          <w:b/>
          <w:i w:val="0"/>
          <w:sz w:val="28"/>
          <w:szCs w:val="28"/>
        </w:rPr>
      </w:pPr>
      <w:r w:rsidRPr="00EB3F70">
        <w:rPr>
          <w:rFonts w:ascii="Arial" w:hAnsi="Arial" w:cs="Arial"/>
          <w:b/>
          <w:i w:val="0"/>
          <w:sz w:val="28"/>
          <w:szCs w:val="28"/>
        </w:rPr>
        <w:t>VI - VALIDADE DA ATA DE REGISTRO DE PREÇOS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6.1. O prazo de validade da Ata de Registro de Preços será de 12 (doze) meses, a partir da data de sua assinatura.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p>
    <w:p w:rsidR="00381F19" w:rsidRPr="00EB3F70" w:rsidRDefault="00381F19" w:rsidP="00EB3F70">
      <w:pPr>
        <w:spacing w:before="240" w:after="120"/>
        <w:jc w:val="both"/>
        <w:rPr>
          <w:rFonts w:ascii="Arial" w:hAnsi="Arial" w:cs="Arial"/>
          <w:b/>
          <w:i w:val="0"/>
          <w:sz w:val="28"/>
          <w:szCs w:val="28"/>
        </w:rPr>
      </w:pPr>
      <w:r w:rsidRPr="00EB3F70">
        <w:rPr>
          <w:rFonts w:ascii="Arial" w:hAnsi="Arial" w:cs="Arial"/>
          <w:b/>
          <w:i w:val="0"/>
          <w:sz w:val="28"/>
          <w:szCs w:val="28"/>
        </w:rPr>
        <w:t>VII – DA FORMA DE FORNECIMENTO E ENTREGA/EXECUÇÃO</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lastRenderedPageBreak/>
        <w:t xml:space="preserve">7.1. As aquisições decorrentes do certame serão formalizadas pela entrega da Nota de Empenho/Autorização de Fornecimento para licitante vencedora pela Prefeitura Municipal de </w:t>
      </w:r>
      <w:r w:rsidRPr="00EB3F70">
        <w:rPr>
          <w:rFonts w:ascii="Arial" w:hAnsi="Arial" w:cs="Arial"/>
          <w:bCs/>
          <w:szCs w:val="28"/>
        </w:rPr>
        <w:t xml:space="preserve">Serra Azul de Minas </w:t>
      </w:r>
      <w:r w:rsidRPr="00EB3F70">
        <w:rPr>
          <w:rFonts w:ascii="Arial" w:hAnsi="Arial" w:cs="Arial"/>
          <w:szCs w:val="28"/>
        </w:rPr>
        <w:t>através do setor ou secretaria requerente.</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7.2. A empresa contratada deverá entregar os materiais/produtos nas condições e especificações constantes no Edital em especial o Termo de Referência e na Proposta Vencedora.</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7.3. Recebida a Autorização de Fornecimento a contratada/detentora deverá entregar os produtos em um prazo máximo de 05 (cinco) dias. Sendo o pedido realizado de acordo com a demanda da Secretaria/setor solicitante.</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7.4. Todos os produtos devem estar em perfeitas condições de consumo e com data de fabricação o mais próximo possível da data de entrega, garantindo assim que a CONTRATANTE disponha de um prazo de utilização extenso.</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7.5. Todos os produtos devem atender às normas e leis vigentes.</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 xml:space="preserve">7.6. O produto a ser entregue deverá ser adequadamente acondicionado, de forma a permitir a completa preservação do mesmo e sua segurança durante o transporte. </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7.7. Os produtos deverão ser entregues nos locais indicados sem custo de frete para o Município</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7.8. No fornecimento dos produtos licitados, a Contratada/Detentora deverá manter-se em dia com todas as normas que regulam a atividade, sob pena de rescisão contratual e aplicação das penalidades cabíveis.</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 xml:space="preserve">7.9. Todos os produtos serão recebidos e conferidos, por funcionários designados / informados pela Prefeitura Municipal de </w:t>
      </w:r>
      <w:r w:rsidRPr="00EB3F70">
        <w:rPr>
          <w:rFonts w:ascii="Arial" w:hAnsi="Arial" w:cs="Arial"/>
          <w:bCs/>
          <w:szCs w:val="28"/>
        </w:rPr>
        <w:t xml:space="preserve">Serra Azul de Minas </w:t>
      </w:r>
      <w:r w:rsidRPr="00EB3F70">
        <w:rPr>
          <w:rFonts w:ascii="Arial" w:hAnsi="Arial" w:cs="Arial"/>
          <w:szCs w:val="28"/>
        </w:rPr>
        <w:t>- MG, que rejeitarão os que não estiverem de acordo com os pedidos de fornecimento quanto às especificações, quantidades e qualidade.</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t>7.10. A Contratada/Detentora ficará obrigada a trocar, às suas expensas, o material que vier a ser recusado, sendo que o simples ato do recebimento não importará a sua aceitação.</w:t>
      </w:r>
    </w:p>
    <w:p w:rsidR="00381F19" w:rsidRPr="00EB3F70" w:rsidRDefault="00381F19" w:rsidP="00EB3F70">
      <w:pPr>
        <w:pStyle w:val="Corpodetexto"/>
        <w:spacing w:before="240"/>
        <w:rPr>
          <w:rFonts w:ascii="Arial" w:hAnsi="Arial" w:cs="Arial"/>
          <w:szCs w:val="28"/>
        </w:rPr>
      </w:pPr>
      <w:r w:rsidRPr="00EB3F70">
        <w:rPr>
          <w:rFonts w:ascii="Arial" w:hAnsi="Arial" w:cs="Arial"/>
          <w:szCs w:val="28"/>
        </w:rPr>
        <w:lastRenderedPageBreak/>
        <w:t>7.10.1. No momento da entrega o material que apresentar qualquer imperfeição ou estar em desacordo com o solicitado deverá ser substituído no prazo máximo de 05 (cinco) dias, contados da comunicação feita pelo setor requisitante.</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7.11 - Corre por conta da detentora qualquer prejuízo causado ao material em decorrência do transporte.</w:t>
      </w:r>
    </w:p>
    <w:p w:rsidR="00381F19" w:rsidRPr="00EB3F70" w:rsidRDefault="00381F19" w:rsidP="00EB3F70">
      <w:pPr>
        <w:pStyle w:val="Corpodetexto"/>
        <w:spacing w:before="240"/>
        <w:rPr>
          <w:rFonts w:ascii="Arial" w:hAnsi="Arial" w:cs="Arial"/>
          <w:szCs w:val="28"/>
        </w:rPr>
      </w:pP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VIII - DAS CONDIÇÕES DE PAGAMENTO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 xml:space="preserve">8.1 - O prazo para pagamento será de </w:t>
      </w:r>
      <w:r w:rsidRPr="00EB3F70">
        <w:rPr>
          <w:rFonts w:ascii="Arial" w:hAnsi="Arial" w:cs="Arial"/>
          <w:i w:val="0"/>
          <w:snapToGrid w:val="0"/>
          <w:sz w:val="28"/>
          <w:szCs w:val="28"/>
        </w:rPr>
        <w:t>até</w:t>
      </w:r>
      <w:r w:rsidRPr="00EB3F70">
        <w:rPr>
          <w:rFonts w:ascii="Arial" w:hAnsi="Arial" w:cs="Arial"/>
          <w:i w:val="0"/>
          <w:sz w:val="28"/>
          <w:szCs w:val="28"/>
        </w:rPr>
        <w:t xml:space="preserve"> 30 (trinta) dias a contar da data final do período de adimplemento de cada parcela, ou do objeto do contrato, em caso de entrega única.</w:t>
      </w:r>
    </w:p>
    <w:p w:rsidR="00381F19" w:rsidRPr="00EB3F70" w:rsidRDefault="00381F19" w:rsidP="00EB3F70">
      <w:pPr>
        <w:spacing w:before="240" w:after="120"/>
        <w:ind w:firstLine="709"/>
        <w:jc w:val="both"/>
        <w:rPr>
          <w:rFonts w:ascii="Arial" w:hAnsi="Arial" w:cs="Arial"/>
          <w:i w:val="0"/>
          <w:snapToGrid w:val="0"/>
          <w:sz w:val="28"/>
          <w:szCs w:val="28"/>
        </w:rPr>
      </w:pPr>
      <w:r w:rsidRPr="00EB3F70">
        <w:rPr>
          <w:rFonts w:ascii="Arial" w:hAnsi="Arial" w:cs="Arial"/>
          <w:i w:val="0"/>
          <w:snapToGrid w:val="0"/>
          <w:sz w:val="28"/>
          <w:szCs w:val="28"/>
        </w:rPr>
        <w:t>§ 1° - O pagamento será efetuado mediante apresentação da nota fiscal de venda e dar-se-á em até 30 (trinta) dias após a entrega do objeto contratado e a apresentação das respectivas notas fiscais.</w:t>
      </w:r>
    </w:p>
    <w:p w:rsidR="00381F19" w:rsidRPr="00EB3F70" w:rsidRDefault="00381F19" w:rsidP="00EB3F70">
      <w:pPr>
        <w:spacing w:before="240" w:after="120"/>
        <w:ind w:firstLine="709"/>
        <w:jc w:val="both"/>
        <w:rPr>
          <w:rFonts w:ascii="Arial" w:hAnsi="Arial" w:cs="Arial"/>
          <w:i w:val="0"/>
          <w:snapToGrid w:val="0"/>
          <w:sz w:val="28"/>
          <w:szCs w:val="28"/>
        </w:rPr>
      </w:pPr>
      <w:r w:rsidRPr="00EB3F70">
        <w:rPr>
          <w:rFonts w:ascii="Arial" w:hAnsi="Arial" w:cs="Arial"/>
          <w:i w:val="0"/>
          <w:snapToGrid w:val="0"/>
          <w:sz w:val="28"/>
          <w:szCs w:val="28"/>
        </w:rPr>
        <w:t>§ 2°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381F19" w:rsidRPr="00EB3F70" w:rsidRDefault="00381F19" w:rsidP="00EB3F70">
      <w:pPr>
        <w:autoSpaceDE w:val="0"/>
        <w:autoSpaceDN w:val="0"/>
        <w:adjustRightInd w:val="0"/>
        <w:spacing w:before="240" w:after="120"/>
        <w:jc w:val="both"/>
        <w:rPr>
          <w:rFonts w:ascii="Arial" w:hAnsi="Arial" w:cs="Arial"/>
          <w:i w:val="0"/>
          <w:snapToGrid w:val="0"/>
          <w:sz w:val="28"/>
          <w:szCs w:val="28"/>
        </w:rPr>
      </w:pPr>
      <w:r w:rsidRPr="00EB3F70">
        <w:rPr>
          <w:rFonts w:ascii="Arial" w:hAnsi="Arial" w:cs="Arial"/>
          <w:i w:val="0"/>
          <w:sz w:val="28"/>
          <w:szCs w:val="28"/>
        </w:rPr>
        <w:t xml:space="preserve">8.2. </w:t>
      </w:r>
      <w:r w:rsidRPr="00EB3F70">
        <w:rPr>
          <w:rFonts w:ascii="Arial" w:hAnsi="Arial" w:cs="Arial"/>
          <w:i w:val="0"/>
          <w:snapToGrid w:val="0"/>
          <w:sz w:val="28"/>
          <w:szCs w:val="28"/>
        </w:rPr>
        <w:t xml:space="preserve">Caso venha ocorrer a necessidade de providências complementares por parte da detentora, a fluência do prazo será interrompida, reiniciando-se a sua contagem a partir da data em que estas forem cumpridas. </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 xml:space="preserve">8.3. Os pedidos de pagamentos deverão vir devidamente instruídos com a seguinte documentação:  </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8.3.1. Cópia da requisição do fornecimento do material;</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8.3.2. 1ª via da Nota Fiscal ou Nota Fiscal - Fatura;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8.3.3. Fatura, no caso de Nota Fiscal;</w:t>
      </w:r>
    </w:p>
    <w:p w:rsidR="00381F19" w:rsidRPr="00EB3F70" w:rsidRDefault="00381F19" w:rsidP="00EB3F70">
      <w:pPr>
        <w:shd w:val="clear" w:color="auto" w:fill="D9D9D9"/>
        <w:tabs>
          <w:tab w:val="left" w:pos="5812"/>
        </w:tabs>
        <w:autoSpaceDE w:val="0"/>
        <w:autoSpaceDN w:val="0"/>
        <w:adjustRightInd w:val="0"/>
        <w:spacing w:before="240" w:after="120"/>
        <w:jc w:val="both"/>
        <w:rPr>
          <w:rFonts w:ascii="Arial" w:hAnsi="Arial" w:cs="Arial"/>
          <w:i w:val="0"/>
          <w:color w:val="000000"/>
          <w:sz w:val="28"/>
          <w:szCs w:val="28"/>
        </w:rPr>
      </w:pPr>
      <w:r w:rsidRPr="00EB3F70">
        <w:rPr>
          <w:rFonts w:ascii="Arial" w:hAnsi="Arial" w:cs="Arial"/>
          <w:i w:val="0"/>
          <w:color w:val="000000"/>
          <w:sz w:val="28"/>
          <w:szCs w:val="28"/>
        </w:rPr>
        <w:t xml:space="preserve">8.4. Nos termos do inciso XV do art. 78 da Lei 8.666/93, o licitante deverá cumprir a ordem de fornecimento ou documento equivalente, </w:t>
      </w:r>
      <w:r w:rsidRPr="00EB3F70">
        <w:rPr>
          <w:rFonts w:ascii="Arial" w:hAnsi="Arial" w:cs="Arial"/>
          <w:i w:val="0"/>
          <w:color w:val="000000"/>
          <w:sz w:val="28"/>
          <w:szCs w:val="28"/>
        </w:rPr>
        <w:lastRenderedPageBreak/>
        <w:t xml:space="preserve">mesmo estando o Município em débito para com a Contratada, até o prazo de </w:t>
      </w:r>
      <w:r w:rsidRPr="00EB3F70">
        <w:rPr>
          <w:rFonts w:ascii="Arial" w:hAnsi="Arial" w:cs="Arial"/>
          <w:i w:val="0"/>
          <w:sz w:val="28"/>
          <w:szCs w:val="28"/>
        </w:rPr>
        <w:t>90 (noventa) dias. Após esse período, poderá a mesma optar pela rescisão contratual.</w:t>
      </w:r>
    </w:p>
    <w:p w:rsidR="00381F19" w:rsidRPr="00EB3F70" w:rsidRDefault="00381F19" w:rsidP="00EB3F70">
      <w:pPr>
        <w:autoSpaceDE w:val="0"/>
        <w:autoSpaceDN w:val="0"/>
        <w:adjustRightInd w:val="0"/>
        <w:spacing w:before="240" w:after="120"/>
        <w:jc w:val="both"/>
        <w:rPr>
          <w:rFonts w:ascii="Arial" w:hAnsi="Arial" w:cs="Arial"/>
          <w:i w:val="0"/>
          <w:snapToGrid w:val="0"/>
          <w:sz w:val="28"/>
          <w:szCs w:val="28"/>
        </w:rPr>
      </w:pPr>
      <w:r w:rsidRPr="00EB3F70">
        <w:rPr>
          <w:rFonts w:ascii="Arial" w:hAnsi="Arial" w:cs="Arial"/>
          <w:i w:val="0"/>
          <w:sz w:val="28"/>
          <w:szCs w:val="28"/>
        </w:rPr>
        <w:t xml:space="preserve">8.5. </w:t>
      </w:r>
      <w:r w:rsidRPr="00EB3F70">
        <w:rPr>
          <w:rFonts w:ascii="Arial" w:hAnsi="Arial" w:cs="Arial"/>
          <w:i w:val="0"/>
          <w:snapToGrid w:val="0"/>
          <w:sz w:val="28"/>
          <w:szCs w:val="28"/>
        </w:rPr>
        <w:t xml:space="preserve">Caso venha ocorrer a necessidade de providências complementares por parte da detentora, a fluência do prazo será interrompida, reiniciando-se a sua contagem a partir da data em que estas forem cumpridas. </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8.6 - Quaisquer pagamentos não isentarão a Contratada das responsabilidades contratuais, nem implicarão na aceitação dos materiais.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8.7 - Por ocasião de cada pagamento, serão efetuadas as retenções cabíveis, nos termos da legislação específica aplicável.</w:t>
      </w:r>
    </w:p>
    <w:p w:rsidR="00381F19" w:rsidRPr="00EB3F70" w:rsidRDefault="00381F19" w:rsidP="00EB3F70">
      <w:pPr>
        <w:keepNext/>
        <w:overflowPunct w:val="0"/>
        <w:autoSpaceDE w:val="0"/>
        <w:spacing w:before="240" w:after="120"/>
        <w:jc w:val="both"/>
        <w:textAlignment w:val="baseline"/>
        <w:outlineLvl w:val="0"/>
        <w:rPr>
          <w:rFonts w:ascii="Arial" w:hAnsi="Arial" w:cs="Arial"/>
          <w:i w:val="0"/>
          <w:sz w:val="28"/>
          <w:szCs w:val="28"/>
        </w:rPr>
      </w:pPr>
    </w:p>
    <w:p w:rsidR="00381F19" w:rsidRPr="00EB3F70" w:rsidRDefault="00381F19" w:rsidP="00EB3F70">
      <w:pPr>
        <w:autoSpaceDE w:val="0"/>
        <w:autoSpaceDN w:val="0"/>
        <w:adjustRightInd w:val="0"/>
        <w:spacing w:before="240" w:after="120"/>
        <w:jc w:val="both"/>
        <w:rPr>
          <w:rFonts w:ascii="Arial" w:hAnsi="Arial" w:cs="Arial"/>
          <w:b/>
          <w:i w:val="0"/>
          <w:sz w:val="28"/>
          <w:szCs w:val="28"/>
        </w:rPr>
      </w:pPr>
      <w:r w:rsidRPr="00EB3F70">
        <w:rPr>
          <w:rFonts w:ascii="Arial" w:hAnsi="Arial" w:cs="Arial"/>
          <w:b/>
          <w:i w:val="0"/>
          <w:sz w:val="28"/>
          <w:szCs w:val="28"/>
        </w:rPr>
        <w:t>IX - OBRIGAÇOES DA CONTRATADA/DETENTORA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9.1. Cumprir, dentro dos prazos estabelecidos, as obrigações expressamente previstas neste instrumento.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9.2. Zelar e garantir a boa qualidade do fornecimento, em consonância com os parâmetros de qualidade fixados e exigidos pelas normas técnicas pertinentes, expedidas pelo Poder Público;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9.3. Responsabilizar-se pelo transporte do produto de seu estabelecimento até o local determinado pela Contratante, bem como pelo seu descarregamento e acondicionamento;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lastRenderedPageBreak/>
        <w:t>9.6.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9.7. Reparar, corrigir, remover, reconstruir ou substituir, as suas expensas, no todo ou em parte, o objeto de entrega, em que se verificarem vícios, defeitos ou incorreções resultantes da entrega, salvo quando o defeito for, comprovadamente, provocado por uso indevido.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9.8. Em tudo agir, segundo as diretrizes da PREFEITURA.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9.9. Manter durante a execução do Contrato/Ata, todas as condições de habilitação  exigidas para contratação, previstas na legislação em vigor.</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9.10. Aceitar por parte da Administração, nas mesmas condições contratuais, realizar acréscimos ou supressões de até 25% (vinte e cinco por cento) do valor inicial atualizado do contrato ou Ata de RP, conforme estabelecido no §1º do artigo 65.</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9.11. Assinar Contrato ou documento equivalente originário da Ata de Registro de Preços.</w:t>
      </w:r>
    </w:p>
    <w:p w:rsidR="00381F19" w:rsidRPr="00EB3F70" w:rsidRDefault="00381F19" w:rsidP="00EB3F70">
      <w:pPr>
        <w:autoSpaceDE w:val="0"/>
        <w:autoSpaceDN w:val="0"/>
        <w:adjustRightInd w:val="0"/>
        <w:spacing w:before="240" w:after="120"/>
        <w:jc w:val="both"/>
        <w:rPr>
          <w:rFonts w:ascii="Arial" w:hAnsi="Arial" w:cs="Arial"/>
          <w:b/>
          <w:i w:val="0"/>
          <w:sz w:val="28"/>
          <w:szCs w:val="28"/>
        </w:rPr>
      </w:pPr>
    </w:p>
    <w:p w:rsidR="00381F19" w:rsidRPr="00EB3F70" w:rsidRDefault="00381F19" w:rsidP="00EB3F70">
      <w:pPr>
        <w:autoSpaceDE w:val="0"/>
        <w:autoSpaceDN w:val="0"/>
        <w:adjustRightInd w:val="0"/>
        <w:spacing w:before="240" w:after="120"/>
        <w:jc w:val="both"/>
        <w:rPr>
          <w:rFonts w:ascii="Arial" w:hAnsi="Arial" w:cs="Arial"/>
          <w:b/>
          <w:i w:val="0"/>
          <w:sz w:val="28"/>
          <w:szCs w:val="28"/>
        </w:rPr>
      </w:pPr>
      <w:r w:rsidRPr="00EB3F70">
        <w:rPr>
          <w:rFonts w:ascii="Arial" w:hAnsi="Arial" w:cs="Arial"/>
          <w:b/>
          <w:i w:val="0"/>
          <w:sz w:val="28"/>
          <w:szCs w:val="28"/>
        </w:rPr>
        <w:t>X - OBRIGAÇÕES DA CONTRATANTE/PREFEITURA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10.1. Receber e conferir os produtos quando da entrega pela Contratada;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10.2. Comunicar e exigir a correção imediata de qualquer anormalidade nos produtos por ela (Contratada/Detentora) fornecidos.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10.3. Efetuar o pagamento de acordo com o estabelecido neste Instrumento.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lastRenderedPageBreak/>
        <w:t>10.4. Proceder, sempre que julgar necessário, a análise (teste de qualidade) do produto fornecido pela Contratada para fins de verificação de qualidade.</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10.5. Notificar a Contratada/Detentora, fixando prazo para correção das irregularidades ou defeitos encontrados.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10.6. Observar o disposto no Edital do Pregão Presencial.</w:t>
      </w: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XI - PENALIDADES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11.1. Além das sanções previstas no capítulo IV da Lei Federal nº. 8.666/93, no Edital de Licitação que precedeu esta Ata e demais normas pertinentes, a Detentora estará sujeita às penalidades abaixo discriminadas:</w:t>
      </w:r>
    </w:p>
    <w:p w:rsidR="00381F19" w:rsidRPr="00EB3F70" w:rsidRDefault="00381F19" w:rsidP="00EB3F70">
      <w:pPr>
        <w:spacing w:before="240" w:after="120"/>
        <w:jc w:val="both"/>
        <w:rPr>
          <w:rFonts w:ascii="Arial" w:hAnsi="Arial" w:cs="Arial"/>
          <w:i w:val="0"/>
          <w:sz w:val="28"/>
          <w:szCs w:val="28"/>
        </w:rPr>
      </w:pPr>
      <w:r w:rsidRPr="00EB3F70">
        <w:rPr>
          <w:rFonts w:ascii="Arial" w:hAnsi="Arial" w:cs="Arial"/>
          <w:i w:val="0"/>
          <w:sz w:val="28"/>
          <w:szCs w:val="28"/>
        </w:rPr>
        <w:t>11.1.1. Multa pela recusa da Detentora da Ata de Registro de Preços em assinar o Termo de Contrato, quando cabível, ou retirar a Nota de Empenho, dentro do prazo estabelecido: 20,0% (vinte inteiros por cento) sobre o valor da contratação;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11.1.1.1. Incide na mesma multa prevista no subitem anterior a detentora que estiver impedida de assinar o Termo de Contrato ou retirar a Nota de Empenho pela não apresentação dos documentos devidamente atualizados quando solicitado.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11.1.3. Multa pela entrega de material em desconformidade com as condições desta Ata: 15% (quinze inteiros por cento) sobre o valor do material a ser entregue, independentemente da obrigação de trocá-lo.</w:t>
      </w:r>
    </w:p>
    <w:p w:rsidR="00381F19" w:rsidRPr="00EB3F70" w:rsidRDefault="00381F19" w:rsidP="00EB3F70">
      <w:pPr>
        <w:spacing w:before="240" w:after="120"/>
        <w:jc w:val="both"/>
        <w:rPr>
          <w:rFonts w:ascii="Arial" w:hAnsi="Arial" w:cs="Arial"/>
          <w:i w:val="0"/>
          <w:sz w:val="28"/>
          <w:szCs w:val="28"/>
        </w:rPr>
      </w:pPr>
      <w:r w:rsidRPr="00EB3F70">
        <w:rPr>
          <w:rFonts w:ascii="Arial" w:hAnsi="Arial" w:cs="Arial"/>
          <w:i w:val="0"/>
          <w:sz w:val="28"/>
          <w:szCs w:val="28"/>
        </w:rPr>
        <w:lastRenderedPageBreak/>
        <w:t>11.1.4. Multa por descumprimento de cláusula contratual e/ou exigência da Unidade Requisitante: 1,0% (um inteiro por cento) sobre o valor da Nota de Empenho.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11.1.6. Multa pela inexecução total da Ata: 20,0% (vinte inteiros por cento) sobre o seu valor;</w:t>
      </w:r>
    </w:p>
    <w:p w:rsidR="00381F19" w:rsidRPr="00EB3F70" w:rsidRDefault="00381F19" w:rsidP="00EB3F70">
      <w:pPr>
        <w:tabs>
          <w:tab w:val="left" w:pos="284"/>
          <w:tab w:val="left" w:pos="567"/>
        </w:tabs>
        <w:spacing w:before="240" w:after="120"/>
        <w:jc w:val="both"/>
        <w:rPr>
          <w:rFonts w:ascii="Arial" w:hAnsi="Arial" w:cs="Arial"/>
          <w:i w:val="0"/>
          <w:sz w:val="28"/>
          <w:szCs w:val="28"/>
        </w:rPr>
      </w:pPr>
      <w:r w:rsidRPr="00EB3F70">
        <w:rPr>
          <w:rFonts w:ascii="Arial" w:hAnsi="Arial" w:cs="Arial"/>
          <w:i w:val="0"/>
          <w:sz w:val="28"/>
          <w:szCs w:val="28"/>
        </w:rPr>
        <w:t>11.1.7. Sanção de suspensão temporária do direito de licitar e contratar com a Prefeitura de Serra Azul de Minas</w:t>
      </w:r>
      <w:r w:rsidRPr="00EB3F70">
        <w:rPr>
          <w:rFonts w:ascii="Arial" w:hAnsi="Arial" w:cs="Arial"/>
          <w:i w:val="0"/>
          <w:color w:val="000000"/>
          <w:sz w:val="28"/>
          <w:szCs w:val="28"/>
        </w:rPr>
        <w:t>-MG,</w:t>
      </w:r>
      <w:r w:rsidRPr="00EB3F70">
        <w:rPr>
          <w:rFonts w:ascii="Arial" w:hAnsi="Arial" w:cs="Arial"/>
          <w:i w:val="0"/>
          <w:sz w:val="28"/>
          <w:szCs w:val="28"/>
        </w:rPr>
        <w:t xml:space="preserve"> pelo prazo de até 05 (cinco) anos, por falha ou fraude na execução do objeto do contrato.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11.2. As sanções são independentes e a aplicação de uma não exclui a das outras.</w:t>
      </w:r>
    </w:p>
    <w:p w:rsidR="00381F19" w:rsidRPr="00EB3F70" w:rsidRDefault="00381F19" w:rsidP="00EB3F70">
      <w:pPr>
        <w:tabs>
          <w:tab w:val="left" w:pos="284"/>
          <w:tab w:val="left" w:pos="567"/>
        </w:tabs>
        <w:spacing w:before="240" w:after="120"/>
        <w:jc w:val="both"/>
        <w:rPr>
          <w:rFonts w:ascii="Arial" w:hAnsi="Arial" w:cs="Arial"/>
          <w:i w:val="0"/>
          <w:sz w:val="28"/>
          <w:szCs w:val="28"/>
        </w:rPr>
      </w:pPr>
      <w:r w:rsidRPr="00EB3F70">
        <w:rPr>
          <w:rFonts w:ascii="Arial" w:hAnsi="Arial" w:cs="Arial"/>
          <w:i w:val="0"/>
          <w:sz w:val="28"/>
          <w:szCs w:val="28"/>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EB3F70">
        <w:rPr>
          <w:rFonts w:ascii="Arial" w:hAnsi="Arial" w:cs="Arial"/>
          <w:bCs/>
          <w:i w:val="0"/>
          <w:sz w:val="28"/>
          <w:szCs w:val="28"/>
        </w:rPr>
        <w:t>Serra Azul de Minas</w:t>
      </w:r>
      <w:r w:rsidRPr="00EB3F70">
        <w:rPr>
          <w:rFonts w:ascii="Arial" w:hAnsi="Arial" w:cs="Arial"/>
          <w:i w:val="0"/>
          <w:color w:val="000000"/>
          <w:sz w:val="28"/>
          <w:szCs w:val="28"/>
        </w:rPr>
        <w:t>- MG</w:t>
      </w:r>
      <w:r w:rsidRPr="00EB3F70">
        <w:rPr>
          <w:rFonts w:ascii="Arial" w:hAnsi="Arial" w:cs="Arial"/>
          <w:i w:val="0"/>
          <w:sz w:val="28"/>
          <w:szCs w:val="28"/>
        </w:rPr>
        <w:t>. Não havendo pagamento pela empresa, o valor será inscrito como dívida ativa, sujeitando-se ao processo executivo.</w:t>
      </w:r>
    </w:p>
    <w:p w:rsidR="00381F19" w:rsidRPr="00EB3F70" w:rsidRDefault="00381F19" w:rsidP="00EB3F70">
      <w:pPr>
        <w:tabs>
          <w:tab w:val="left" w:pos="284"/>
          <w:tab w:val="left" w:pos="567"/>
        </w:tabs>
        <w:spacing w:before="240" w:after="120"/>
        <w:jc w:val="both"/>
        <w:rPr>
          <w:rFonts w:ascii="Arial" w:hAnsi="Arial" w:cs="Arial"/>
          <w:i w:val="0"/>
          <w:sz w:val="28"/>
          <w:szCs w:val="28"/>
        </w:rPr>
      </w:pP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XII - CANCELAMENTO DA ATA DE REGISTRO DE PREÇOS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12.1. Ocorrendo qualquer das hipóteses previstas da Lei Federal 8.666/93 e posteriores alterações, a presente Ata de Registro de Preços será cancelada, garantidos, às suas detentoras, o contraditório e a ampla defesa quando: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12.1.1. A Detentora não cumprir as obrigações constantes da Ata de Registro de Preços e da legislação, notadamente nas hipóteses de inexecução total ou parcial ou rescisão dos ajustes dela decorrentes;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lastRenderedPageBreak/>
        <w:t>12.1.2. A Detentora não formalizar o Termo de Contrato, quando cabível, decorrente da Ata de Registro de Preços ou não retirar o instrumento equivalente no prazo estabelecido, sem justificativa aceitável;</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12.1.3. A Detentora não aceitar reduzir os seus preços registrados na hipótese de tornarem-se superiores aos praticados no mercado;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12.1.4. Por razões de interesse público, devidamente justificado pela Administração.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12.2. A comunicação do cancelamento do preço registrado será feita pessoalmente ou por outro tipo de aviso.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12.3. Esta Ata de Registro de Preços poderá ser cancelada nas hipóteses previstas para a rescisão dos contratos em geral.</w:t>
      </w: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XIII - AUTORIZAÇÃO PARA UTILIZAÇÃO DA ATA E EMISSÃO DO EMPENHO</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13.1. Caberá à Secretaria Municipal de Saúde por meio do Setor de Compras, o gerenciamento, a administração e o controle do Sistema de Registro de Preços devendo proceder conforme Decreto Municipal N° 05/2017(que regulamenta o SRP)</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13.3. O cancelamento total ou parcial do empenho obedecerá a mesma regra.</w:t>
      </w:r>
    </w:p>
    <w:p w:rsidR="00381F19" w:rsidRPr="00EB3F70" w:rsidRDefault="00381F19" w:rsidP="00EB3F70">
      <w:pPr>
        <w:autoSpaceDE w:val="0"/>
        <w:autoSpaceDN w:val="0"/>
        <w:adjustRightInd w:val="0"/>
        <w:spacing w:before="240" w:after="120"/>
        <w:jc w:val="both"/>
        <w:rPr>
          <w:rFonts w:ascii="Arial" w:hAnsi="Arial" w:cs="Arial"/>
          <w:b/>
          <w:bCs/>
          <w:i w:val="0"/>
          <w:sz w:val="28"/>
          <w:szCs w:val="28"/>
        </w:rPr>
      </w:pPr>
      <w:r w:rsidRPr="00EB3F70">
        <w:rPr>
          <w:rFonts w:ascii="Arial" w:hAnsi="Arial" w:cs="Arial"/>
          <w:b/>
          <w:bCs/>
          <w:i w:val="0"/>
          <w:sz w:val="28"/>
          <w:szCs w:val="28"/>
        </w:rPr>
        <w:t>XIV - DISPOSIÇÕES GERAIS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lastRenderedPageBreak/>
        <w:t xml:space="preserve">14.1 - </w:t>
      </w:r>
      <w:r w:rsidRPr="00EB3F70">
        <w:rPr>
          <w:rFonts w:ascii="Arial" w:hAnsi="Arial" w:cs="Arial"/>
          <w:b/>
          <w:i w:val="0"/>
          <w:sz w:val="28"/>
          <w:szCs w:val="28"/>
        </w:rPr>
        <w:t>A existência de preços registrados não obriga a Administração a firmar as contratações de que deles poderão advir</w:t>
      </w:r>
      <w:r w:rsidRPr="00EB3F70">
        <w:rPr>
          <w:rFonts w:ascii="Arial" w:hAnsi="Arial" w:cs="Arial"/>
          <w:i w:val="0"/>
          <w:sz w:val="28"/>
          <w:szCs w:val="28"/>
        </w:rPr>
        <w:t>, facultada a realização de licitação específica para a aquisição pretendida, devidamente justificada, sendo assegurada ao detentor do registro de preços a preferência em igualdade de condições.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14.4 - A Ata de Registro de Preços, os ajustes dela decorrentes, suas alterações e rescisões obedecerão ao Decreto N° 09/2017(que regulamenta o Sistema de Registro de preços em âmbito municipal), Lei Federal nº 8.666/93, demais normas complementares e disposições desta Ata e do Edital que a precedeu, aplicáveis à execução dos contratos e especialmente aos casos omissos.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14.5 - Fazem parte integrante desta Ata, para todos os efeitos legais, o Edital de Licitação nº 02/2017, seus Anexos e a Ata da Sessão Pública do Pregão Presencial.</w:t>
      </w:r>
    </w:p>
    <w:p w:rsidR="00381F19" w:rsidRPr="00EB3F70" w:rsidRDefault="00381F19" w:rsidP="00EB3F70">
      <w:pPr>
        <w:tabs>
          <w:tab w:val="left" w:pos="284"/>
          <w:tab w:val="left" w:pos="567"/>
        </w:tabs>
        <w:spacing w:before="240" w:after="120"/>
        <w:jc w:val="both"/>
        <w:rPr>
          <w:rFonts w:ascii="Arial" w:hAnsi="Arial" w:cs="Arial"/>
          <w:b/>
          <w:i w:val="0"/>
          <w:sz w:val="28"/>
          <w:szCs w:val="28"/>
        </w:rPr>
      </w:pPr>
    </w:p>
    <w:p w:rsidR="00381F19" w:rsidRPr="00EB3F70" w:rsidRDefault="00381F19" w:rsidP="00EB3F70">
      <w:pPr>
        <w:tabs>
          <w:tab w:val="left" w:pos="284"/>
          <w:tab w:val="left" w:pos="567"/>
        </w:tabs>
        <w:spacing w:before="240" w:after="120"/>
        <w:jc w:val="both"/>
        <w:rPr>
          <w:rFonts w:ascii="Arial" w:hAnsi="Arial" w:cs="Arial"/>
          <w:b/>
          <w:i w:val="0"/>
          <w:sz w:val="28"/>
          <w:szCs w:val="28"/>
        </w:rPr>
      </w:pPr>
      <w:r w:rsidRPr="00EB3F70">
        <w:rPr>
          <w:rFonts w:ascii="Arial" w:hAnsi="Arial" w:cs="Arial"/>
          <w:b/>
          <w:i w:val="0"/>
          <w:sz w:val="28"/>
          <w:szCs w:val="28"/>
        </w:rPr>
        <w:t>XV – DO FORO</w:t>
      </w:r>
    </w:p>
    <w:p w:rsidR="00381F19" w:rsidRPr="00EB3F70" w:rsidRDefault="00381F19" w:rsidP="00EB3F70">
      <w:pPr>
        <w:tabs>
          <w:tab w:val="left" w:pos="284"/>
          <w:tab w:val="left" w:pos="567"/>
        </w:tabs>
        <w:spacing w:before="240" w:after="120"/>
        <w:jc w:val="both"/>
        <w:rPr>
          <w:rFonts w:ascii="Arial" w:hAnsi="Arial" w:cs="Arial"/>
          <w:i w:val="0"/>
          <w:sz w:val="28"/>
          <w:szCs w:val="28"/>
        </w:rPr>
      </w:pPr>
      <w:r w:rsidRPr="00EB3F70">
        <w:rPr>
          <w:rFonts w:ascii="Arial" w:hAnsi="Arial" w:cs="Arial"/>
          <w:i w:val="0"/>
          <w:sz w:val="28"/>
          <w:szCs w:val="28"/>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381F19" w:rsidRPr="00EB3F70" w:rsidRDefault="00381F19" w:rsidP="00EB3F70">
      <w:pPr>
        <w:spacing w:before="240" w:after="120"/>
        <w:ind w:firstLine="709"/>
        <w:jc w:val="both"/>
        <w:rPr>
          <w:rFonts w:ascii="Arial" w:hAnsi="Arial" w:cs="Arial"/>
          <w:i w:val="0"/>
          <w:sz w:val="28"/>
          <w:szCs w:val="28"/>
        </w:rPr>
      </w:pPr>
      <w:r w:rsidRPr="00EB3F70">
        <w:rPr>
          <w:rFonts w:ascii="Arial" w:hAnsi="Arial" w:cs="Arial"/>
          <w:i w:val="0"/>
          <w:sz w:val="28"/>
          <w:szCs w:val="28"/>
        </w:rPr>
        <w:lastRenderedPageBreak/>
        <w:t>E, por estarem de inteiro e comum acordo, as partes assinam a presente Ata de Registro de Preços em 02 (duas) vias de igual teor e forma, juntamente com 02 (duas) testemunhas.</w:t>
      </w:r>
    </w:p>
    <w:p w:rsidR="00381F19" w:rsidRPr="00EB3F70" w:rsidRDefault="00381F19" w:rsidP="00EB3F70">
      <w:pPr>
        <w:spacing w:before="240" w:after="120"/>
        <w:ind w:firstLine="709"/>
        <w:jc w:val="both"/>
        <w:rPr>
          <w:rFonts w:ascii="Arial" w:hAnsi="Arial" w:cs="Arial"/>
          <w:i w:val="0"/>
          <w:sz w:val="28"/>
          <w:szCs w:val="28"/>
        </w:rPr>
      </w:pPr>
      <w:r w:rsidRPr="00EB3F70">
        <w:rPr>
          <w:rFonts w:ascii="Arial" w:hAnsi="Arial" w:cs="Arial"/>
          <w:bCs/>
          <w:i w:val="0"/>
          <w:sz w:val="28"/>
          <w:szCs w:val="28"/>
        </w:rPr>
        <w:t>Serra Azul de Minas</w:t>
      </w:r>
      <w:r w:rsidRPr="00EB3F70">
        <w:rPr>
          <w:rFonts w:ascii="Arial" w:hAnsi="Arial" w:cs="Arial"/>
          <w:i w:val="0"/>
          <w:sz w:val="28"/>
          <w:szCs w:val="28"/>
        </w:rPr>
        <w:t xml:space="preserve">, </w:t>
      </w:r>
      <w:r w:rsidR="00507AEE" w:rsidRPr="00EB3F70">
        <w:rPr>
          <w:rFonts w:ascii="Arial" w:hAnsi="Arial" w:cs="Arial"/>
          <w:i w:val="0"/>
          <w:sz w:val="28"/>
          <w:szCs w:val="28"/>
        </w:rPr>
        <w:t>06 de junho de 2017</w:t>
      </w:r>
    </w:p>
    <w:p w:rsidR="00EB3F70" w:rsidRDefault="00EB3F70" w:rsidP="00EB3F70">
      <w:pPr>
        <w:tabs>
          <w:tab w:val="left" w:pos="7165"/>
        </w:tabs>
        <w:autoSpaceDE w:val="0"/>
        <w:autoSpaceDN w:val="0"/>
        <w:adjustRightInd w:val="0"/>
        <w:spacing w:before="240" w:after="120"/>
        <w:jc w:val="center"/>
        <w:rPr>
          <w:rFonts w:ascii="Arial" w:hAnsi="Arial" w:cs="Arial"/>
          <w:b/>
          <w:i w:val="0"/>
          <w:sz w:val="28"/>
          <w:szCs w:val="28"/>
        </w:rPr>
      </w:pPr>
    </w:p>
    <w:p w:rsidR="00507AEE" w:rsidRPr="00EB3F70" w:rsidRDefault="00507AEE" w:rsidP="00EB3F70">
      <w:pPr>
        <w:tabs>
          <w:tab w:val="left" w:pos="7165"/>
        </w:tabs>
        <w:autoSpaceDE w:val="0"/>
        <w:autoSpaceDN w:val="0"/>
        <w:adjustRightInd w:val="0"/>
        <w:spacing w:before="240" w:after="120"/>
        <w:jc w:val="center"/>
        <w:rPr>
          <w:rFonts w:ascii="Arial" w:hAnsi="Arial" w:cs="Arial"/>
          <w:b/>
          <w:i w:val="0"/>
          <w:sz w:val="28"/>
          <w:szCs w:val="28"/>
        </w:rPr>
      </w:pPr>
      <w:r w:rsidRPr="00EB3F70">
        <w:rPr>
          <w:rFonts w:ascii="Arial" w:hAnsi="Arial" w:cs="Arial"/>
          <w:b/>
          <w:i w:val="0"/>
          <w:sz w:val="28"/>
          <w:szCs w:val="28"/>
        </w:rPr>
        <w:t>_______________________________________________</w:t>
      </w:r>
    </w:p>
    <w:p w:rsidR="00507AEE" w:rsidRPr="00EB3F70" w:rsidRDefault="00507AEE" w:rsidP="00EB3F70">
      <w:pPr>
        <w:tabs>
          <w:tab w:val="left" w:pos="7165"/>
        </w:tabs>
        <w:autoSpaceDE w:val="0"/>
        <w:autoSpaceDN w:val="0"/>
        <w:adjustRightInd w:val="0"/>
        <w:spacing w:before="240" w:after="120"/>
        <w:jc w:val="center"/>
        <w:rPr>
          <w:rFonts w:ascii="Arial" w:hAnsi="Arial" w:cs="Arial"/>
          <w:i w:val="0"/>
          <w:sz w:val="28"/>
          <w:szCs w:val="28"/>
        </w:rPr>
      </w:pPr>
      <w:r w:rsidRPr="00EB3F70">
        <w:rPr>
          <w:rFonts w:ascii="Arial" w:hAnsi="Arial" w:cs="Arial"/>
          <w:b/>
          <w:i w:val="0"/>
          <w:sz w:val="28"/>
          <w:szCs w:val="28"/>
        </w:rPr>
        <w:t>AVANTE DISTRIBUIDORA DE MEDIMENTOS LTDA/ME</w:t>
      </w:r>
    </w:p>
    <w:p w:rsidR="00507AEE" w:rsidRPr="00EB3F70" w:rsidRDefault="00507AEE" w:rsidP="00EB3F70">
      <w:pPr>
        <w:tabs>
          <w:tab w:val="left" w:pos="7165"/>
        </w:tabs>
        <w:autoSpaceDE w:val="0"/>
        <w:autoSpaceDN w:val="0"/>
        <w:adjustRightInd w:val="0"/>
        <w:spacing w:before="240" w:after="120"/>
        <w:jc w:val="center"/>
        <w:rPr>
          <w:rFonts w:ascii="Arial" w:hAnsi="Arial" w:cs="Arial"/>
          <w:i w:val="0"/>
          <w:sz w:val="28"/>
          <w:szCs w:val="28"/>
        </w:rPr>
      </w:pPr>
      <w:r w:rsidRPr="00EB3F70">
        <w:rPr>
          <w:rFonts w:ascii="Arial" w:hAnsi="Arial" w:cs="Arial"/>
          <w:i w:val="0"/>
          <w:sz w:val="28"/>
          <w:szCs w:val="28"/>
        </w:rPr>
        <w:t>Representante da Empresa: IRANI MOTTA DOS SANTOS</w:t>
      </w:r>
    </w:p>
    <w:p w:rsidR="00EB3F70" w:rsidRDefault="00EB3F70" w:rsidP="00EB3F70">
      <w:pPr>
        <w:tabs>
          <w:tab w:val="left" w:pos="7165"/>
        </w:tabs>
        <w:autoSpaceDE w:val="0"/>
        <w:autoSpaceDN w:val="0"/>
        <w:adjustRightInd w:val="0"/>
        <w:spacing w:before="240" w:after="120"/>
        <w:jc w:val="center"/>
        <w:rPr>
          <w:rFonts w:ascii="Arial" w:hAnsi="Arial" w:cs="Arial"/>
          <w:i w:val="0"/>
          <w:sz w:val="28"/>
          <w:szCs w:val="28"/>
        </w:rPr>
      </w:pPr>
    </w:p>
    <w:p w:rsidR="00507AEE" w:rsidRPr="00EB3F70" w:rsidRDefault="00EB3F70" w:rsidP="00EB3F70">
      <w:pPr>
        <w:tabs>
          <w:tab w:val="left" w:pos="7165"/>
        </w:tabs>
        <w:autoSpaceDE w:val="0"/>
        <w:autoSpaceDN w:val="0"/>
        <w:adjustRightInd w:val="0"/>
        <w:spacing w:before="240" w:after="120"/>
        <w:jc w:val="center"/>
        <w:rPr>
          <w:rFonts w:ascii="Arial" w:hAnsi="Arial" w:cs="Arial"/>
          <w:i w:val="0"/>
          <w:sz w:val="28"/>
          <w:szCs w:val="28"/>
        </w:rPr>
      </w:pPr>
      <w:r>
        <w:rPr>
          <w:rFonts w:ascii="Arial" w:hAnsi="Arial" w:cs="Arial"/>
          <w:i w:val="0"/>
          <w:sz w:val="28"/>
          <w:szCs w:val="28"/>
        </w:rPr>
        <w:t>_______________________________________________</w:t>
      </w:r>
    </w:p>
    <w:p w:rsidR="00507AEE" w:rsidRPr="00EB3F70" w:rsidRDefault="00507AEE" w:rsidP="00EB3F70">
      <w:pPr>
        <w:tabs>
          <w:tab w:val="left" w:pos="7165"/>
        </w:tabs>
        <w:autoSpaceDE w:val="0"/>
        <w:autoSpaceDN w:val="0"/>
        <w:adjustRightInd w:val="0"/>
        <w:spacing w:before="240" w:after="120"/>
        <w:jc w:val="center"/>
        <w:rPr>
          <w:rFonts w:ascii="Arial" w:hAnsi="Arial" w:cs="Arial"/>
          <w:i w:val="0"/>
          <w:sz w:val="28"/>
          <w:szCs w:val="28"/>
        </w:rPr>
      </w:pPr>
      <w:r w:rsidRPr="00EB3F70">
        <w:rPr>
          <w:rFonts w:ascii="Arial" w:hAnsi="Arial" w:cs="Arial"/>
          <w:i w:val="0"/>
          <w:sz w:val="28"/>
          <w:szCs w:val="28"/>
        </w:rPr>
        <w:t>Leonardo do Carmo Coelho</w:t>
      </w:r>
    </w:p>
    <w:p w:rsidR="00381F19" w:rsidRPr="00EB3F70" w:rsidRDefault="00381F19" w:rsidP="00EB3F70">
      <w:pPr>
        <w:tabs>
          <w:tab w:val="left" w:pos="7165"/>
        </w:tabs>
        <w:autoSpaceDE w:val="0"/>
        <w:autoSpaceDN w:val="0"/>
        <w:adjustRightInd w:val="0"/>
        <w:spacing w:before="240" w:after="120"/>
        <w:jc w:val="center"/>
        <w:rPr>
          <w:rFonts w:ascii="Arial" w:hAnsi="Arial" w:cs="Arial"/>
          <w:i w:val="0"/>
          <w:sz w:val="28"/>
          <w:szCs w:val="28"/>
        </w:rPr>
      </w:pPr>
      <w:r w:rsidRPr="00EB3F70">
        <w:rPr>
          <w:rFonts w:ascii="Arial" w:hAnsi="Arial" w:cs="Arial"/>
          <w:i w:val="0"/>
          <w:sz w:val="28"/>
          <w:szCs w:val="28"/>
        </w:rPr>
        <w:t>Prefeito Municipal</w:t>
      </w:r>
    </w:p>
    <w:p w:rsidR="00381F19" w:rsidRPr="00EB3F70" w:rsidRDefault="00381F19" w:rsidP="00EB3F70">
      <w:pPr>
        <w:autoSpaceDE w:val="0"/>
        <w:autoSpaceDN w:val="0"/>
        <w:adjustRightInd w:val="0"/>
        <w:spacing w:before="240" w:after="120"/>
        <w:jc w:val="both"/>
        <w:rPr>
          <w:rFonts w:ascii="Arial" w:hAnsi="Arial" w:cs="Arial"/>
          <w:bCs/>
          <w:i w:val="0"/>
          <w:sz w:val="28"/>
          <w:szCs w:val="28"/>
        </w:rPr>
      </w:pPr>
      <w:r w:rsidRPr="00EB3F70">
        <w:rPr>
          <w:rFonts w:ascii="Arial" w:hAnsi="Arial" w:cs="Arial"/>
          <w:bCs/>
          <w:i w:val="0"/>
          <w:sz w:val="28"/>
          <w:szCs w:val="28"/>
        </w:rPr>
        <w:t>Testemunhas:</w:t>
      </w:r>
    </w:p>
    <w:p w:rsidR="00381F19" w:rsidRPr="00EB3F70" w:rsidRDefault="00381F19" w:rsidP="00EB3F70">
      <w:pPr>
        <w:autoSpaceDE w:val="0"/>
        <w:autoSpaceDN w:val="0"/>
        <w:adjustRightInd w:val="0"/>
        <w:spacing w:before="240" w:after="120"/>
        <w:jc w:val="both"/>
        <w:rPr>
          <w:rFonts w:ascii="Arial" w:hAnsi="Arial" w:cs="Arial"/>
          <w:i w:val="0"/>
          <w:sz w:val="28"/>
          <w:szCs w:val="28"/>
        </w:rPr>
      </w:pPr>
      <w:r w:rsidRPr="00EB3F70">
        <w:rPr>
          <w:rFonts w:ascii="Arial" w:hAnsi="Arial" w:cs="Arial"/>
          <w:i w:val="0"/>
          <w:sz w:val="28"/>
          <w:szCs w:val="28"/>
        </w:rPr>
        <w:t>1. _______________________________________CPF:___________</w:t>
      </w:r>
    </w:p>
    <w:p w:rsidR="00381F19" w:rsidRPr="00EB3F70" w:rsidRDefault="00381F19" w:rsidP="00EB3F70">
      <w:pPr>
        <w:jc w:val="both"/>
        <w:rPr>
          <w:rFonts w:ascii="Arial" w:hAnsi="Arial" w:cs="Arial"/>
          <w:i w:val="0"/>
          <w:sz w:val="28"/>
          <w:szCs w:val="28"/>
        </w:rPr>
      </w:pPr>
      <w:r w:rsidRPr="00EB3F70">
        <w:rPr>
          <w:rFonts w:ascii="Arial" w:hAnsi="Arial" w:cs="Arial"/>
          <w:i w:val="0"/>
          <w:sz w:val="28"/>
          <w:szCs w:val="28"/>
        </w:rPr>
        <w:t>2. _______________________________________CPF:___________</w:t>
      </w: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381F19" w:rsidRPr="00EB3F70" w:rsidRDefault="00381F19" w:rsidP="00EB3F70">
      <w:pPr>
        <w:jc w:val="both"/>
        <w:rPr>
          <w:rFonts w:ascii="Arial" w:hAnsi="Arial" w:cs="Arial"/>
          <w:i w:val="0"/>
          <w:sz w:val="28"/>
          <w:szCs w:val="28"/>
        </w:rPr>
      </w:pPr>
    </w:p>
    <w:p w:rsidR="00DE2EE4" w:rsidRPr="00EB3F70" w:rsidRDefault="00DE2EE4" w:rsidP="00EB3F70">
      <w:pPr>
        <w:jc w:val="both"/>
        <w:rPr>
          <w:rFonts w:ascii="Arial" w:hAnsi="Arial" w:cs="Arial"/>
          <w:i w:val="0"/>
          <w:sz w:val="28"/>
          <w:szCs w:val="28"/>
        </w:rPr>
      </w:pPr>
    </w:p>
    <w:sectPr w:rsidR="00DE2EE4" w:rsidRPr="00EB3F70" w:rsidSect="001A2D86">
      <w:headerReference w:type="even" r:id="rId7"/>
      <w:headerReference w:type="default" r:id="rId8"/>
      <w:footerReference w:type="even" r:id="rId9"/>
      <w:footerReference w:type="default" r:id="rId10"/>
      <w:headerReference w:type="first" r:id="rId11"/>
      <w:footerReference w:type="first" r:id="rId12"/>
      <w:pgSz w:w="11906" w:h="16838"/>
      <w:pgMar w:top="2521"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FE0" w:rsidRDefault="00E83FE0" w:rsidP="00EE0DBB">
      <w:r>
        <w:separator/>
      </w:r>
    </w:p>
  </w:endnote>
  <w:endnote w:type="continuationSeparator" w:id="1">
    <w:p w:rsidR="00E83FE0" w:rsidRDefault="00E83FE0"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BB" w:rsidRDefault="001A2D86">
    <w:pPr>
      <w:pStyle w:val="Rodap"/>
      <w:rPr>
        <w:b/>
      </w:rPr>
    </w:pPr>
    <w:r w:rsidRPr="001A2D86">
      <w:rPr>
        <w:b/>
      </w:rPr>
      <w:t>Avenida Geraldo Gomes de Brito, 94 – Centro – Serra Azul de Minas/MG – CEP: 39.165-000</w:t>
    </w:r>
  </w:p>
  <w:p w:rsidR="001A2D86" w:rsidRPr="001A2D86" w:rsidRDefault="001A2D86" w:rsidP="001A2D86">
    <w:pPr>
      <w:pStyle w:val="Rodap"/>
      <w:jc w:val="center"/>
      <w:rPr>
        <w:b/>
      </w:rPr>
    </w:pPr>
    <w:r>
      <w:rPr>
        <w:b/>
      </w:rPr>
      <w:t>CNPJ: 18.303.230/0001-95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FE0" w:rsidRDefault="00E83FE0" w:rsidP="00EE0DBB">
      <w:r>
        <w:separator/>
      </w:r>
    </w:p>
  </w:footnote>
  <w:footnote w:type="continuationSeparator" w:id="1">
    <w:p w:rsidR="00E83FE0" w:rsidRDefault="00E83FE0"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Tr="002A4AD6">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EE0DBB" w:rsidP="002A4AD6">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786" cy="99946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9476" cy="1002796"/>
                        </a:xfrm>
                        <a:prstGeom prst="rect">
                          <a:avLst/>
                        </a:prstGeom>
                        <a:noFill/>
                        <a:ln>
                          <a:noFill/>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801AFC" w:rsidP="001A2D86">
          <w:pPr>
            <w:pStyle w:val="Ttulo7"/>
            <w:spacing w:before="400" w:after="0"/>
            <w:rPr>
              <w:rFonts w:ascii="Arial Black" w:hAnsi="Arial Black"/>
              <w:sz w:val="20"/>
              <w:szCs w:val="20"/>
              <w:lang w:eastAsia="en-US"/>
            </w:rPr>
          </w:pPr>
          <w:r w:rsidRPr="00801AFC">
            <w:rPr>
              <w:noProof/>
              <w:sz w:val="20"/>
              <w:szCs w:val="20"/>
            </w:rPr>
            <w:pict>
              <v:oval id="Elipse 3" o:spid="_x0000_s2049" style="position:absolute;margin-left:323.25pt;margin-top:11.3pt;width:1in;height:1in;rotation:366607fd;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pPr>
                        <w:rPr>
                          <w:rFonts w:ascii="Calibri" w:hAnsi="Calibri"/>
                        </w:rPr>
                      </w:pPr>
                      <w:r>
                        <w:t>Folha n°___</w:t>
                      </w:r>
                    </w:p>
                    <w:p w:rsidR="00EE0DBB" w:rsidRDefault="00EE0DBB" w:rsidP="00EE0DBB">
                      <w:pPr>
                        <w:ind w:left="-142"/>
                        <w:rPr>
                          <w:rFonts w:ascii="Calibri" w:hAnsi="Calibri"/>
                        </w:rPr>
                      </w:pPr>
                      <w:r>
                        <w:rPr>
                          <w:rFonts w:ascii="Calibri" w:hAnsi="Calibri"/>
                        </w:rPr>
                        <w:t>___________</w:t>
                      </w:r>
                    </w:p>
                    <w:p w:rsidR="00EE0DBB" w:rsidRDefault="00EE0DBB" w:rsidP="00EE0DBB">
                      <w:pPr>
                        <w:rPr>
                          <w:rFonts w:ascii="Calibri" w:hAnsi="Calibri"/>
                        </w:rPr>
                      </w:pPr>
                      <w:r>
                        <w:rPr>
                          <w:rFonts w:ascii="Calibri" w:hAnsi="Calibri"/>
                        </w:rP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1A7DD3">
          <w:pPr>
            <w:pStyle w:val="Corpodetexto"/>
            <w:tabs>
              <w:tab w:val="left" w:pos="0"/>
              <w:tab w:val="left" w:pos="3600"/>
            </w:tabs>
            <w:ind w:right="1504"/>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r w:rsidR="001A7DD3">
            <w:rPr>
              <w:rFonts w:ascii="Arial Black" w:hAnsi="Arial Black" w:cs="Arial"/>
              <w:spacing w:val="-4"/>
              <w:kern w:val="28"/>
              <w:sz w:val="20"/>
              <w:szCs w:val="20"/>
            </w:rPr>
            <w:tab/>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1A2D86">
          <w:pPr>
            <w:pStyle w:val="Corpodetexto"/>
            <w:tabs>
              <w:tab w:val="left" w:pos="0"/>
            </w:tabs>
            <w:ind w:right="1504"/>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D3" w:rsidRDefault="001A7DD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7811"/>
    <w:multiLevelType w:val="hybridMultilevel"/>
    <w:tmpl w:val="BAB08E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EE0DBB"/>
    <w:rsid w:val="00057A50"/>
    <w:rsid w:val="001A2D86"/>
    <w:rsid w:val="001A7DD3"/>
    <w:rsid w:val="00236F7C"/>
    <w:rsid w:val="00274CD0"/>
    <w:rsid w:val="00277F6B"/>
    <w:rsid w:val="002B2122"/>
    <w:rsid w:val="00381F19"/>
    <w:rsid w:val="003B5AC6"/>
    <w:rsid w:val="00460A79"/>
    <w:rsid w:val="004946B2"/>
    <w:rsid w:val="004A7C16"/>
    <w:rsid w:val="004D2666"/>
    <w:rsid w:val="00507AEE"/>
    <w:rsid w:val="005964D0"/>
    <w:rsid w:val="0062695D"/>
    <w:rsid w:val="0072445E"/>
    <w:rsid w:val="007F7809"/>
    <w:rsid w:val="00800C69"/>
    <w:rsid w:val="00801AFC"/>
    <w:rsid w:val="0080277F"/>
    <w:rsid w:val="00852AE5"/>
    <w:rsid w:val="009713F5"/>
    <w:rsid w:val="00A134D2"/>
    <w:rsid w:val="00AD499A"/>
    <w:rsid w:val="00B51340"/>
    <w:rsid w:val="00B6674B"/>
    <w:rsid w:val="00BB1C1B"/>
    <w:rsid w:val="00C15312"/>
    <w:rsid w:val="00DE2EE4"/>
    <w:rsid w:val="00E1680B"/>
    <w:rsid w:val="00E83FE0"/>
    <w:rsid w:val="00EB3F70"/>
    <w:rsid w:val="00EE0DBB"/>
    <w:rsid w:val="00FE37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E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Theme="minorHAnsi" w:hAnsi="Arial" w:cs="Arial"/>
      <w:sz w:val="18"/>
      <w:szCs w:val="18"/>
      <w:lang w:eastAsia="en-US"/>
    </w:rPr>
  </w:style>
  <w:style w:type="paragraph" w:styleId="Ttulo7">
    <w:name w:val="heading 7"/>
    <w:basedOn w:val="Normal"/>
    <w:next w:val="Normal"/>
    <w:link w:val="Ttulo7Char"/>
    <w:qFormat/>
    <w:rsid w:val="00EE0DBB"/>
    <w:pPr>
      <w:spacing w:before="240" w:after="60"/>
      <w:outlineLvl w:val="6"/>
    </w:pPr>
    <w:rPr>
      <w:i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eastAsiaTheme="minorHAnsi" w:hAnsi="Tahoma" w:cs="Tahoma"/>
      <w:i w:val="0"/>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i w:val="0"/>
      <w:sz w:val="28"/>
      <w:szCs w:val="24"/>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aliases w:val="Char Char Char Char Char Char,Char Char Char Char,Char,hd,he"/>
    <w:basedOn w:val="Normal"/>
    <w:link w:val="Cabealho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CabealhoChar">
    <w:name w:val="Cabeçalho Char"/>
    <w:aliases w:val="Char Char Char Char Char Char Char,Char Char Char Char Char,Char Char,hd Char,he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Theme="minorHAnsi" w:eastAsiaTheme="minorHAnsi" w:hAnsiTheme="minorHAnsi" w:cstheme="minorBidi"/>
      <w:i w:val="0"/>
      <w:sz w:val="22"/>
      <w:szCs w:val="22"/>
      <w:lang w:eastAsia="en-US"/>
    </w:rPr>
  </w:style>
  <w:style w:type="character" w:customStyle="1" w:styleId="RodapChar">
    <w:name w:val="Rodapé Char"/>
    <w:basedOn w:val="Fontepargpadro"/>
    <w:link w:val="Rodap"/>
    <w:uiPriority w:val="99"/>
    <w:rsid w:val="00EE0DBB"/>
  </w:style>
  <w:style w:type="character" w:customStyle="1" w:styleId="Ttulodecabedamensagem">
    <w:name w:val="Título de cabeç. da mensagem"/>
    <w:rsid w:val="00DE2EE4"/>
    <w:rPr>
      <w:rFonts w:ascii="Arial" w:hAnsi="Arial"/>
      <w:b/>
      <w:spacing w:val="-4"/>
      <w:sz w:val="18"/>
      <w:vertAlign w:val="baseline"/>
    </w:rPr>
  </w:style>
  <w:style w:type="character" w:styleId="Hyperlink">
    <w:name w:val="Hyperlink"/>
    <w:basedOn w:val="Fontepargpadro"/>
    <w:uiPriority w:val="99"/>
    <w:semiHidden/>
    <w:unhideWhenUsed/>
    <w:rsid w:val="0080277F"/>
    <w:rPr>
      <w:color w:val="0563C1"/>
      <w:u w:val="single"/>
    </w:rPr>
  </w:style>
  <w:style w:type="character" w:styleId="HiperlinkVisitado">
    <w:name w:val="FollowedHyperlink"/>
    <w:basedOn w:val="Fontepargpadro"/>
    <w:uiPriority w:val="99"/>
    <w:semiHidden/>
    <w:unhideWhenUsed/>
    <w:rsid w:val="0080277F"/>
    <w:rPr>
      <w:color w:val="954F72"/>
      <w:u w:val="single"/>
    </w:rPr>
  </w:style>
  <w:style w:type="paragraph" w:customStyle="1" w:styleId="xl63">
    <w:name w:val="xl63"/>
    <w:basedOn w:val="Normal"/>
    <w:rsid w:val="008027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i w:val="0"/>
      <w:szCs w:val="24"/>
    </w:rPr>
  </w:style>
  <w:style w:type="paragraph" w:customStyle="1" w:styleId="xl64">
    <w:name w:val="xl6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i w:val="0"/>
      <w:szCs w:val="24"/>
    </w:rPr>
  </w:style>
  <w:style w:type="paragraph" w:customStyle="1" w:styleId="xl65">
    <w:name w:val="xl65"/>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val="0"/>
      <w:szCs w:val="24"/>
    </w:rPr>
  </w:style>
  <w:style w:type="paragraph" w:customStyle="1" w:styleId="xl66">
    <w:name w:val="xl66"/>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val="0"/>
      <w:szCs w:val="24"/>
    </w:rPr>
  </w:style>
  <w:style w:type="paragraph" w:customStyle="1" w:styleId="xl67">
    <w:name w:val="xl67"/>
    <w:basedOn w:val="Normal"/>
    <w:rsid w:val="0080277F"/>
    <w:pPr>
      <w:spacing w:before="100" w:beforeAutospacing="1" w:after="100" w:afterAutospacing="1"/>
      <w:jc w:val="right"/>
      <w:textAlignment w:val="center"/>
    </w:pPr>
    <w:rPr>
      <w:b/>
      <w:bCs/>
      <w:i w:val="0"/>
      <w:szCs w:val="24"/>
    </w:rPr>
  </w:style>
  <w:style w:type="paragraph" w:customStyle="1" w:styleId="xl68">
    <w:name w:val="xl68"/>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i w:val="0"/>
      <w:szCs w:val="24"/>
    </w:rPr>
  </w:style>
  <w:style w:type="paragraph" w:customStyle="1" w:styleId="xl69">
    <w:name w:val="xl69"/>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pPr>
    <w:rPr>
      <w:i w:val="0"/>
      <w:szCs w:val="24"/>
    </w:rPr>
  </w:style>
  <w:style w:type="paragraph" w:customStyle="1" w:styleId="xl70">
    <w:name w:val="xl70"/>
    <w:basedOn w:val="Normal"/>
    <w:rsid w:val="0080277F"/>
    <w:pPr>
      <w:pBdr>
        <w:left w:val="single" w:sz="4" w:space="0" w:color="000000"/>
        <w:bottom w:val="single" w:sz="4" w:space="0" w:color="000000"/>
        <w:right w:val="single" w:sz="4" w:space="0" w:color="000000"/>
      </w:pBdr>
      <w:shd w:val="clear" w:color="FFFF99" w:fill="FFFF99"/>
      <w:spacing w:before="100" w:beforeAutospacing="1" w:after="100" w:afterAutospacing="1"/>
      <w:jc w:val="right"/>
    </w:pPr>
    <w:rPr>
      <w:i w:val="0"/>
      <w:szCs w:val="24"/>
    </w:rPr>
  </w:style>
  <w:style w:type="paragraph" w:customStyle="1" w:styleId="xl71">
    <w:name w:val="xl71"/>
    <w:basedOn w:val="Normal"/>
    <w:rsid w:val="0080277F"/>
    <w:pPr>
      <w:shd w:val="clear" w:color="FFFF99" w:fill="FFFF99"/>
      <w:spacing w:before="100" w:beforeAutospacing="1" w:after="100" w:afterAutospacing="1"/>
    </w:pPr>
    <w:rPr>
      <w:i w:val="0"/>
      <w:szCs w:val="24"/>
    </w:rPr>
  </w:style>
  <w:style w:type="paragraph" w:customStyle="1" w:styleId="xl72">
    <w:name w:val="xl72"/>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i w:val="0"/>
      <w:szCs w:val="24"/>
    </w:rPr>
  </w:style>
  <w:style w:type="paragraph" w:customStyle="1" w:styleId="xl73">
    <w:name w:val="xl73"/>
    <w:basedOn w:val="Normal"/>
    <w:rsid w:val="0080277F"/>
    <w:pPr>
      <w:pBdr>
        <w:top w:val="single" w:sz="4" w:space="0" w:color="000000"/>
        <w:left w:val="single" w:sz="4" w:space="0" w:color="000000"/>
        <w:bottom w:val="single" w:sz="4" w:space="0" w:color="000000"/>
        <w:right w:val="single" w:sz="4" w:space="0" w:color="000000"/>
      </w:pBdr>
      <w:shd w:val="clear" w:color="FFFF99" w:fill="FFFF99"/>
      <w:spacing w:before="100" w:beforeAutospacing="1" w:after="100" w:afterAutospacing="1"/>
      <w:jc w:val="right"/>
      <w:textAlignment w:val="center"/>
    </w:pPr>
    <w:rPr>
      <w:b/>
      <w:bCs/>
      <w:i w:val="0"/>
      <w:szCs w:val="24"/>
    </w:rPr>
  </w:style>
  <w:style w:type="paragraph" w:customStyle="1" w:styleId="xl74">
    <w:name w:val="xl74"/>
    <w:basedOn w:val="Normal"/>
    <w:rsid w:val="0080277F"/>
    <w:pPr>
      <w:pBdr>
        <w:top w:val="single" w:sz="4" w:space="0" w:color="000000"/>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75">
    <w:name w:val="xl75"/>
    <w:basedOn w:val="Normal"/>
    <w:rsid w:val="0080277F"/>
    <w:pPr>
      <w:spacing w:before="100" w:beforeAutospacing="1" w:after="100" w:afterAutospacing="1"/>
    </w:pPr>
    <w:rPr>
      <w:i w:val="0"/>
      <w:color w:val="000000"/>
      <w:szCs w:val="24"/>
    </w:rPr>
  </w:style>
  <w:style w:type="paragraph" w:customStyle="1" w:styleId="xl76">
    <w:name w:val="xl76"/>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77">
    <w:name w:val="xl77"/>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 w:val="22"/>
      <w:szCs w:val="22"/>
    </w:rPr>
  </w:style>
  <w:style w:type="paragraph" w:customStyle="1" w:styleId="xl78">
    <w:name w:val="xl78"/>
    <w:basedOn w:val="Normal"/>
    <w:rsid w:val="0080277F"/>
    <w:pPr>
      <w:pBdr>
        <w:bottom w:val="single" w:sz="4" w:space="0" w:color="000000"/>
      </w:pBdr>
      <w:spacing w:before="100" w:beforeAutospacing="1" w:after="100" w:afterAutospacing="1"/>
    </w:pPr>
    <w:rPr>
      <w:i w:val="0"/>
      <w:color w:val="000000"/>
      <w:sz w:val="22"/>
      <w:szCs w:val="22"/>
    </w:rPr>
  </w:style>
  <w:style w:type="paragraph" w:customStyle="1" w:styleId="xl79">
    <w:name w:val="xl79"/>
    <w:basedOn w:val="Normal"/>
    <w:rsid w:val="0080277F"/>
    <w:pPr>
      <w:pBdr>
        <w:bottom w:val="single" w:sz="4" w:space="0" w:color="000000"/>
      </w:pBdr>
      <w:spacing w:before="100" w:beforeAutospacing="1" w:after="100" w:afterAutospacing="1"/>
    </w:pPr>
    <w:rPr>
      <w:i w:val="0"/>
      <w:color w:val="000000"/>
      <w:szCs w:val="24"/>
    </w:rPr>
  </w:style>
  <w:style w:type="paragraph" w:customStyle="1" w:styleId="xl80">
    <w:name w:val="xl80"/>
    <w:basedOn w:val="Normal"/>
    <w:rsid w:val="0080277F"/>
    <w:pPr>
      <w:pBdr>
        <w:left w:val="single" w:sz="4" w:space="0" w:color="000000"/>
        <w:bottom w:val="single" w:sz="4" w:space="0" w:color="000000"/>
        <w:right w:val="single" w:sz="4" w:space="0" w:color="000000"/>
      </w:pBdr>
      <w:spacing w:before="100" w:beforeAutospacing="1" w:after="100" w:afterAutospacing="1"/>
    </w:pPr>
    <w:rPr>
      <w:i w:val="0"/>
      <w:szCs w:val="24"/>
    </w:rPr>
  </w:style>
  <w:style w:type="paragraph" w:customStyle="1" w:styleId="xl81">
    <w:name w:val="xl81"/>
    <w:basedOn w:val="Normal"/>
    <w:rsid w:val="0080277F"/>
    <w:pPr>
      <w:pBdr>
        <w:bottom w:val="single" w:sz="4" w:space="0" w:color="000000"/>
      </w:pBdr>
      <w:shd w:val="clear" w:color="FFFFFF" w:fill="FFFFFF"/>
      <w:spacing w:before="100" w:beforeAutospacing="1" w:after="100" w:afterAutospacing="1"/>
    </w:pPr>
    <w:rPr>
      <w:i w:val="0"/>
      <w:color w:val="000000"/>
      <w:szCs w:val="24"/>
    </w:rPr>
  </w:style>
  <w:style w:type="paragraph" w:customStyle="1" w:styleId="xl82">
    <w:name w:val="xl82"/>
    <w:basedOn w:val="Normal"/>
    <w:rsid w:val="0080277F"/>
    <w:pPr>
      <w:pBdr>
        <w:left w:val="single" w:sz="4" w:space="0" w:color="000000"/>
        <w:bottom w:val="single" w:sz="4" w:space="0" w:color="000000"/>
        <w:right w:val="single" w:sz="4" w:space="0" w:color="000000"/>
      </w:pBdr>
      <w:shd w:val="clear" w:color="F3F3F3" w:fill="F3F3F3"/>
      <w:spacing w:before="100" w:beforeAutospacing="1" w:after="100" w:afterAutospacing="1"/>
    </w:pPr>
    <w:rPr>
      <w:i w:val="0"/>
      <w:szCs w:val="24"/>
    </w:rPr>
  </w:style>
  <w:style w:type="paragraph" w:customStyle="1" w:styleId="xl83">
    <w:name w:val="xl83"/>
    <w:basedOn w:val="Normal"/>
    <w:rsid w:val="0080277F"/>
    <w:pPr>
      <w:pBdr>
        <w:top w:val="single" w:sz="4" w:space="0" w:color="000000"/>
        <w:left w:val="single" w:sz="4" w:space="0" w:color="000000"/>
        <w:bottom w:val="single" w:sz="4" w:space="0" w:color="000000"/>
        <w:right w:val="single" w:sz="4" w:space="0" w:color="000000"/>
      </w:pBdr>
      <w:shd w:val="clear" w:color="F3F3F3" w:fill="F3F3F3"/>
      <w:spacing w:before="100" w:beforeAutospacing="1" w:after="100" w:afterAutospacing="1"/>
      <w:textAlignment w:val="center"/>
    </w:pPr>
    <w:rPr>
      <w:i w:val="0"/>
      <w:szCs w:val="24"/>
    </w:rPr>
  </w:style>
  <w:style w:type="character" w:customStyle="1" w:styleId="CabealhoChar1">
    <w:name w:val="Cabeçalho Char1"/>
    <w:aliases w:val="Char Char Char Char Char Char Char1,Char Char Char Char Char1,Char Char1,hd Char1,he Char1"/>
    <w:basedOn w:val="Fontepargpadro"/>
    <w:uiPriority w:val="99"/>
    <w:semiHidden/>
    <w:rsid w:val="00277F6B"/>
    <w:rPr>
      <w:rFonts w:ascii="Times New Roman" w:eastAsia="Times New Roman" w:hAnsi="Times New Roman" w:cs="Times New Roman"/>
      <w:i/>
      <w:sz w:val="24"/>
      <w:szCs w:val="20"/>
      <w:lang w:eastAsia="pt-BR"/>
    </w:rPr>
  </w:style>
  <w:style w:type="paragraph" w:customStyle="1" w:styleId="Cabedamensagemdepois">
    <w:name w:val="Cabeç. da mensagem depois"/>
    <w:basedOn w:val="Normal"/>
    <w:rsid w:val="00381F19"/>
    <w:pPr>
      <w:keepLines/>
      <w:pBdr>
        <w:bottom w:val="single" w:sz="6" w:space="22" w:color="auto"/>
      </w:pBdr>
      <w:tabs>
        <w:tab w:val="left" w:pos="1560"/>
      </w:tabs>
      <w:spacing w:after="400" w:line="415" w:lineRule="atLeast"/>
      <w:ind w:left="1560" w:right="-360" w:hanging="720"/>
    </w:pPr>
    <w:rPr>
      <w:i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7">
    <w:name w:val="heading 7"/>
    <w:basedOn w:val="Normal"/>
    <w:next w:val="Normal"/>
    <w:link w:val="Ttulo7Char"/>
    <w:qFormat/>
    <w:rsid w:val="00EE0DBB"/>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pacing w:after="0" w:line="240" w:lineRule="auto"/>
    </w:p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divs>
    <w:div w:id="929893618">
      <w:bodyDiv w:val="1"/>
      <w:marLeft w:val="0"/>
      <w:marRight w:val="0"/>
      <w:marTop w:val="0"/>
      <w:marBottom w:val="0"/>
      <w:divBdr>
        <w:top w:val="none" w:sz="0" w:space="0" w:color="auto"/>
        <w:left w:val="none" w:sz="0" w:space="0" w:color="auto"/>
        <w:bottom w:val="none" w:sz="0" w:space="0" w:color="auto"/>
        <w:right w:val="none" w:sz="0" w:space="0" w:color="auto"/>
      </w:divBdr>
    </w:div>
    <w:div w:id="1395736081">
      <w:bodyDiv w:val="1"/>
      <w:marLeft w:val="0"/>
      <w:marRight w:val="0"/>
      <w:marTop w:val="0"/>
      <w:marBottom w:val="0"/>
      <w:divBdr>
        <w:top w:val="none" w:sz="0" w:space="0" w:color="auto"/>
        <w:left w:val="none" w:sz="0" w:space="0" w:color="auto"/>
        <w:bottom w:val="none" w:sz="0" w:space="0" w:color="auto"/>
        <w:right w:val="none" w:sz="0" w:space="0" w:color="auto"/>
      </w:divBdr>
    </w:div>
    <w:div w:id="18242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3300</Words>
  <Characters>17824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LICITACAO</cp:lastModifiedBy>
  <cp:revision>5</cp:revision>
  <dcterms:created xsi:type="dcterms:W3CDTF">2017-06-02T14:29:00Z</dcterms:created>
  <dcterms:modified xsi:type="dcterms:W3CDTF">2017-06-02T14:39:00Z</dcterms:modified>
</cp:coreProperties>
</file>