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BEE" w:rsidRPr="004973D4" w:rsidRDefault="00AA3BEE" w:rsidP="00AA3BEE">
      <w:pPr>
        <w:pStyle w:val="Ttulo1"/>
        <w:framePr w:hSpace="0" w:wrap="auto" w:vAnchor="margin" w:hAnchor="text" w:xAlign="left" w:yAlign="inline"/>
        <w:shd w:val="clear" w:color="auto" w:fill="D9D9D9" w:themeFill="background1" w:themeFillShade="D9"/>
        <w:tabs>
          <w:tab w:val="num" w:pos="0"/>
          <w:tab w:val="left" w:pos="284"/>
          <w:tab w:val="left" w:pos="567"/>
        </w:tabs>
        <w:snapToGrid/>
        <w:spacing w:before="240" w:after="120"/>
        <w:rPr>
          <w:b/>
          <w:color w:val="000000"/>
          <w:sz w:val="24"/>
          <w:szCs w:val="24"/>
        </w:rPr>
      </w:pPr>
      <w:bookmarkStart w:id="0" w:name="_Toc469730146"/>
      <w:bookmarkStart w:id="1" w:name="_Toc313542161"/>
      <w:bookmarkStart w:id="2" w:name="_Toc272567655"/>
      <w:bookmarkStart w:id="3" w:name="_Toc251149298"/>
      <w:bookmarkStart w:id="4" w:name="_Toc313542162"/>
      <w:bookmarkStart w:id="5" w:name="_Toc272567656"/>
      <w:bookmarkStart w:id="6" w:name="_Toc251149299"/>
      <w:bookmarkStart w:id="7" w:name="_Toc247082818"/>
      <w:bookmarkStart w:id="8" w:name="_Toc231961062"/>
      <w:r w:rsidRPr="004973D4">
        <w:rPr>
          <w:b/>
          <w:sz w:val="24"/>
          <w:szCs w:val="24"/>
        </w:rPr>
        <w:t>ATA DE REGISTRO DE PREÇOS</w:t>
      </w:r>
      <w:bookmarkEnd w:id="0"/>
      <w:bookmarkEnd w:id="1"/>
      <w:bookmarkEnd w:id="2"/>
      <w:bookmarkEnd w:id="3"/>
      <w:bookmarkEnd w:id="4"/>
      <w:bookmarkEnd w:id="5"/>
      <w:bookmarkEnd w:id="6"/>
      <w:bookmarkEnd w:id="7"/>
      <w:bookmarkEnd w:id="8"/>
      <w:r w:rsidR="00F174F9" w:rsidRPr="004973D4">
        <w:rPr>
          <w:b/>
          <w:sz w:val="24"/>
          <w:szCs w:val="24"/>
        </w:rPr>
        <w:t xml:space="preserve"> </w:t>
      </w:r>
      <w:r w:rsidR="004973D4" w:rsidRPr="004973D4">
        <w:rPr>
          <w:bCs/>
          <w:color w:val="000000"/>
          <w:sz w:val="24"/>
          <w:szCs w:val="24"/>
        </w:rPr>
        <w:t>Nº 0</w:t>
      </w:r>
      <w:r w:rsidR="002C5287">
        <w:rPr>
          <w:bCs/>
          <w:color w:val="000000"/>
          <w:sz w:val="24"/>
          <w:szCs w:val="24"/>
        </w:rPr>
        <w:t>20</w:t>
      </w:r>
      <w:r w:rsidR="00FA47E0" w:rsidRPr="004973D4">
        <w:rPr>
          <w:bCs/>
          <w:color w:val="000000"/>
          <w:sz w:val="24"/>
          <w:szCs w:val="24"/>
        </w:rPr>
        <w:t>/ 2017</w:t>
      </w:r>
    </w:p>
    <w:p w:rsidR="00AA3BEE" w:rsidRPr="004973D4" w:rsidRDefault="00AA3BEE" w:rsidP="00AA3BEE">
      <w:pPr>
        <w:autoSpaceDE w:val="0"/>
        <w:autoSpaceDN w:val="0"/>
        <w:adjustRightInd w:val="0"/>
        <w:spacing w:before="240" w:after="120"/>
        <w:rPr>
          <w:rFonts w:ascii="Arial" w:hAnsi="Arial" w:cs="Arial"/>
          <w:bCs/>
          <w:color w:val="000000"/>
        </w:rPr>
      </w:pPr>
      <w:r w:rsidRPr="004973D4">
        <w:rPr>
          <w:rFonts w:ascii="Arial" w:hAnsi="Arial" w:cs="Arial"/>
          <w:bCs/>
          <w:color w:val="000000"/>
        </w:rPr>
        <w:t>PROCESSO Nº 0</w:t>
      </w:r>
      <w:r w:rsidR="004973D4" w:rsidRPr="004973D4">
        <w:rPr>
          <w:rFonts w:ascii="Arial" w:hAnsi="Arial" w:cs="Arial"/>
          <w:bCs/>
          <w:color w:val="000000"/>
        </w:rPr>
        <w:t>24</w:t>
      </w:r>
      <w:r w:rsidRPr="004973D4">
        <w:rPr>
          <w:rFonts w:ascii="Arial" w:hAnsi="Arial" w:cs="Arial"/>
          <w:bCs/>
          <w:color w:val="000000"/>
        </w:rPr>
        <w:t>/2017</w:t>
      </w:r>
    </w:p>
    <w:p w:rsidR="00AA3BEE" w:rsidRPr="004973D4" w:rsidRDefault="00DE0C0F" w:rsidP="00AA3BEE">
      <w:pPr>
        <w:autoSpaceDE w:val="0"/>
        <w:autoSpaceDN w:val="0"/>
        <w:adjustRightInd w:val="0"/>
        <w:spacing w:before="240" w:after="120"/>
        <w:rPr>
          <w:rFonts w:ascii="Arial" w:hAnsi="Arial" w:cs="Arial"/>
          <w:bCs/>
          <w:color w:val="000000"/>
        </w:rPr>
      </w:pPr>
      <w:r>
        <w:rPr>
          <w:rFonts w:ascii="Arial" w:hAnsi="Arial" w:cs="Arial"/>
          <w:bCs/>
          <w:color w:val="000000"/>
        </w:rPr>
        <w:t>PREGÃO PRESENCIAL DE RP Nº</w:t>
      </w:r>
      <w:r w:rsidR="004973D4" w:rsidRPr="004973D4">
        <w:rPr>
          <w:rFonts w:ascii="Arial" w:hAnsi="Arial" w:cs="Arial"/>
          <w:bCs/>
          <w:color w:val="000000"/>
        </w:rPr>
        <w:t xml:space="preserve"> 008</w:t>
      </w:r>
      <w:r w:rsidR="00AA3BEE" w:rsidRPr="004973D4">
        <w:rPr>
          <w:rFonts w:ascii="Arial" w:hAnsi="Arial" w:cs="Arial"/>
          <w:bCs/>
          <w:color w:val="000000"/>
        </w:rPr>
        <w:t>/2017</w:t>
      </w:r>
    </w:p>
    <w:p w:rsidR="00AA3BEE" w:rsidRPr="004973D4" w:rsidRDefault="00195B14" w:rsidP="00AA3BEE">
      <w:pPr>
        <w:spacing w:before="240" w:after="120"/>
        <w:jc w:val="both"/>
        <w:rPr>
          <w:rFonts w:ascii="Arial" w:hAnsi="Arial" w:cs="Arial"/>
        </w:rPr>
      </w:pPr>
      <w:r w:rsidRPr="004973D4">
        <w:rPr>
          <w:rFonts w:ascii="Arial" w:hAnsi="Arial" w:cs="Arial"/>
        </w:rPr>
        <w:t>O Município de Serra azul de Minas, inscrito no CNPJ sob o n. 18.303.230/0001-95, com sede na Av</w:t>
      </w:r>
      <w:r w:rsidR="005C0399">
        <w:rPr>
          <w:rFonts w:ascii="Arial" w:hAnsi="Arial" w:cs="Arial"/>
        </w:rPr>
        <w:t>.</w:t>
      </w:r>
      <w:r w:rsidRPr="004973D4">
        <w:rPr>
          <w:rFonts w:ascii="Arial" w:hAnsi="Arial" w:cs="Arial"/>
        </w:rPr>
        <w:t xml:space="preserve"> Geraldo Gomes de Brito, N° 94, Bairro Centro, Serra azul de Minas./MG, neste ato representado por seu Prefeito, Leonardo do Carmo coelho, nos termos da Lei Federal nº 8.666/93, Lei Federal nº </w:t>
      </w:r>
      <w:r w:rsidR="00DE0C0F">
        <w:rPr>
          <w:rFonts w:ascii="Arial" w:hAnsi="Arial" w:cs="Arial"/>
        </w:rPr>
        <w:t xml:space="preserve">10.520/02, Decreto Municipal nº </w:t>
      </w:r>
      <w:r w:rsidRPr="004973D4">
        <w:rPr>
          <w:rFonts w:ascii="Arial" w:hAnsi="Arial" w:cs="Arial"/>
        </w:rPr>
        <w:t xml:space="preserve">005/2017, que regulamenta o SRP, e demais disposições legais aplicáveis, resolve </w:t>
      </w:r>
      <w:r w:rsidRPr="004973D4">
        <w:rPr>
          <w:rFonts w:ascii="Arial" w:hAnsi="Arial" w:cs="Arial"/>
          <w:b/>
        </w:rPr>
        <w:t>registrar os preços</w:t>
      </w:r>
      <w:r w:rsidRPr="004973D4">
        <w:rPr>
          <w:rFonts w:ascii="Arial" w:hAnsi="Arial" w:cs="Arial"/>
        </w:rPr>
        <w:t xml:space="preserve"> apresentado pela</w:t>
      </w:r>
      <w:r w:rsidR="00AA3BEE" w:rsidRPr="004973D4">
        <w:rPr>
          <w:rFonts w:ascii="Arial" w:hAnsi="Arial" w:cs="Arial"/>
        </w:rPr>
        <w:t xml:space="preserve"> </w:t>
      </w:r>
      <w:r w:rsidR="008B09C3" w:rsidRPr="005B5647">
        <w:rPr>
          <w:rFonts w:ascii="Arial" w:hAnsi="Arial" w:cs="Arial"/>
          <w:b/>
          <w:sz w:val="28"/>
          <w:szCs w:val="28"/>
        </w:rPr>
        <w:t>Alves &amp; Franco Comercio de Móveis LTDA – ME</w:t>
      </w:r>
      <w:r w:rsidR="008B09C3" w:rsidRPr="005B5647">
        <w:rPr>
          <w:rFonts w:ascii="Arial" w:hAnsi="Arial" w:cs="Arial"/>
          <w:sz w:val="28"/>
          <w:szCs w:val="28"/>
        </w:rPr>
        <w:t>,</w:t>
      </w:r>
      <w:r w:rsidR="00AA3BEE" w:rsidRPr="004973D4">
        <w:rPr>
          <w:rFonts w:ascii="Arial" w:hAnsi="Arial" w:cs="Arial"/>
        </w:rPr>
        <w:t xml:space="preserve">, inscrita no CNPJ sob o nº </w:t>
      </w:r>
      <w:r w:rsidR="00D36C0B">
        <w:rPr>
          <w:rFonts w:ascii="Arial" w:hAnsi="Arial" w:cs="Arial"/>
          <w:sz w:val="28"/>
          <w:szCs w:val="28"/>
        </w:rPr>
        <w:t>07.561.391/0001-62</w:t>
      </w:r>
      <w:r w:rsidR="00AA3BEE" w:rsidRPr="004973D4">
        <w:rPr>
          <w:rFonts w:ascii="Arial" w:hAnsi="Arial" w:cs="Arial"/>
        </w:rPr>
        <w:t xml:space="preserve">, situada na </w:t>
      </w:r>
      <w:r w:rsidR="00D36C0B">
        <w:rPr>
          <w:rFonts w:ascii="Arial" w:hAnsi="Arial" w:cs="Arial"/>
        </w:rPr>
        <w:t>Av. Edmeia Matos Lazzarotti,</w:t>
      </w:r>
      <w:r w:rsidR="00DE0C0F">
        <w:rPr>
          <w:rFonts w:ascii="Arial" w:hAnsi="Arial" w:cs="Arial"/>
        </w:rPr>
        <w:t xml:space="preserve"> </w:t>
      </w:r>
      <w:r w:rsidR="00D36C0B">
        <w:rPr>
          <w:rFonts w:ascii="Arial" w:hAnsi="Arial" w:cs="Arial"/>
        </w:rPr>
        <w:t>Bairro: Ingá</w:t>
      </w:r>
      <w:r w:rsidR="00DE0C0F">
        <w:rPr>
          <w:rFonts w:ascii="Arial" w:hAnsi="Arial" w:cs="Arial"/>
        </w:rPr>
        <w:t xml:space="preserve">, N° </w:t>
      </w:r>
      <w:r w:rsidR="00D36C0B">
        <w:rPr>
          <w:rFonts w:ascii="Arial" w:hAnsi="Arial" w:cs="Arial"/>
        </w:rPr>
        <w:t>3537</w:t>
      </w:r>
      <w:r w:rsidR="006E6BA0">
        <w:rPr>
          <w:rFonts w:ascii="Arial" w:hAnsi="Arial" w:cs="Arial"/>
        </w:rPr>
        <w:t xml:space="preserve">, </w:t>
      </w:r>
      <w:r w:rsidR="00D36C0B">
        <w:rPr>
          <w:rFonts w:ascii="Arial" w:hAnsi="Arial" w:cs="Arial"/>
        </w:rPr>
        <w:t>Betin</w:t>
      </w:r>
      <w:r w:rsidR="00AA3BEE" w:rsidRPr="004973D4">
        <w:rPr>
          <w:rFonts w:ascii="Arial" w:hAnsi="Arial" w:cs="Arial"/>
        </w:rPr>
        <w:t xml:space="preserve">, </w:t>
      </w:r>
      <w:r w:rsidR="00DE0C0F">
        <w:rPr>
          <w:rFonts w:ascii="Arial" w:hAnsi="Arial" w:cs="Arial"/>
        </w:rPr>
        <w:t>04</w:t>
      </w:r>
      <w:r w:rsidR="0092137A" w:rsidRPr="004973D4">
        <w:rPr>
          <w:rFonts w:ascii="Arial" w:hAnsi="Arial" w:cs="Arial"/>
        </w:rPr>
        <w:t>/0</w:t>
      </w:r>
      <w:r w:rsidR="00DE0C0F">
        <w:rPr>
          <w:rFonts w:ascii="Arial" w:hAnsi="Arial" w:cs="Arial"/>
        </w:rPr>
        <w:t>4</w:t>
      </w:r>
      <w:r w:rsidR="0092137A" w:rsidRPr="004973D4">
        <w:rPr>
          <w:rFonts w:ascii="Arial" w:hAnsi="Arial" w:cs="Arial"/>
        </w:rPr>
        <w:t>/2017</w:t>
      </w:r>
      <w:r w:rsidR="00AA3BEE" w:rsidRPr="004973D4">
        <w:rPr>
          <w:rFonts w:ascii="Arial" w:hAnsi="Arial" w:cs="Arial"/>
        </w:rPr>
        <w:t>, a seguir denominada DETENTORA DA ATA DE REGISTRO DE PREÇOS</w:t>
      </w:r>
      <w:r w:rsidR="0092137A" w:rsidRPr="004973D4">
        <w:rPr>
          <w:rFonts w:ascii="Arial" w:hAnsi="Arial" w:cs="Arial"/>
        </w:rPr>
        <w:t xml:space="preserve">, </w:t>
      </w:r>
      <w:r w:rsidR="007041A4" w:rsidRPr="004973D4">
        <w:rPr>
          <w:rFonts w:ascii="Arial" w:hAnsi="Arial" w:cs="Arial"/>
          <w:b/>
        </w:rPr>
        <w:t xml:space="preserve">Vencedora no valor Global de </w:t>
      </w:r>
      <w:r w:rsidR="002445EB" w:rsidRPr="004973D4">
        <w:rPr>
          <w:rFonts w:ascii="Arial" w:hAnsi="Arial" w:cs="Arial"/>
          <w:b/>
        </w:rPr>
        <w:t xml:space="preserve">R$ </w:t>
      </w:r>
      <w:r w:rsidR="00B228F6">
        <w:rPr>
          <w:rFonts w:ascii="Arial" w:hAnsi="Arial" w:cs="Arial"/>
          <w:b/>
        </w:rPr>
        <w:t>41.977,00</w:t>
      </w:r>
      <w:r w:rsidR="002C5287">
        <w:rPr>
          <w:rFonts w:ascii="Arial" w:hAnsi="Arial" w:cs="Arial"/>
          <w:b/>
        </w:rPr>
        <w:t>(</w:t>
      </w:r>
      <w:r w:rsidR="00B228F6">
        <w:rPr>
          <w:rFonts w:ascii="Arial" w:hAnsi="Arial" w:cs="Arial"/>
          <w:b/>
        </w:rPr>
        <w:t>Quarenta e um mil e novecentos e setenta e sete reais</w:t>
      </w:r>
      <w:r w:rsidR="006D460B" w:rsidRPr="004973D4">
        <w:rPr>
          <w:rFonts w:ascii="Arial" w:hAnsi="Arial" w:cs="Arial"/>
          <w:b/>
        </w:rPr>
        <w:t>)</w:t>
      </w:r>
      <w:r w:rsidR="002445EB" w:rsidRPr="004973D4">
        <w:rPr>
          <w:rFonts w:ascii="Arial" w:hAnsi="Arial" w:cs="Arial"/>
        </w:rPr>
        <w:t xml:space="preserve"> </w:t>
      </w:r>
      <w:r w:rsidR="0092137A" w:rsidRPr="004973D4">
        <w:rPr>
          <w:rFonts w:ascii="Arial" w:hAnsi="Arial" w:cs="Arial"/>
        </w:rPr>
        <w:t>neste ato representada</w:t>
      </w:r>
      <w:r w:rsidR="00DE0C0F">
        <w:rPr>
          <w:rFonts w:ascii="Arial" w:hAnsi="Arial" w:cs="Arial"/>
        </w:rPr>
        <w:t xml:space="preserve"> por sr°</w:t>
      </w:r>
      <w:r w:rsidR="00AA3BEE" w:rsidRPr="004973D4">
        <w:rPr>
          <w:rFonts w:ascii="Arial" w:hAnsi="Arial" w:cs="Arial"/>
        </w:rPr>
        <w:t xml:space="preserve"> </w:t>
      </w:r>
      <w:r w:rsidR="00B228F6">
        <w:rPr>
          <w:rFonts w:ascii="Arial" w:hAnsi="Arial" w:cs="Arial"/>
          <w:b/>
          <w:sz w:val="28"/>
          <w:szCs w:val="28"/>
        </w:rPr>
        <w:t>Nelson Alves de Morais</w:t>
      </w:r>
      <w:r w:rsidR="002617FE" w:rsidRPr="005B5647">
        <w:rPr>
          <w:rFonts w:ascii="Arial" w:hAnsi="Arial" w:cs="Arial"/>
          <w:sz w:val="28"/>
          <w:szCs w:val="28"/>
        </w:rPr>
        <w:t>, RG M</w:t>
      </w:r>
      <w:r w:rsidR="005D55DF">
        <w:rPr>
          <w:rFonts w:ascii="Arial" w:hAnsi="Arial" w:cs="Arial"/>
          <w:sz w:val="28"/>
          <w:szCs w:val="28"/>
        </w:rPr>
        <w:t xml:space="preserve">G- </w:t>
      </w:r>
      <w:r w:rsidR="00B228F6">
        <w:rPr>
          <w:rFonts w:ascii="Arial" w:hAnsi="Arial" w:cs="Arial"/>
          <w:sz w:val="28"/>
          <w:szCs w:val="28"/>
        </w:rPr>
        <w:t xml:space="preserve">2.410.580 </w:t>
      </w:r>
      <w:r w:rsidR="002C5287">
        <w:rPr>
          <w:rFonts w:ascii="Arial" w:hAnsi="Arial" w:cs="Arial"/>
          <w:sz w:val="28"/>
          <w:szCs w:val="28"/>
        </w:rPr>
        <w:t>SSP</w:t>
      </w:r>
      <w:r w:rsidR="002617FE" w:rsidRPr="005B5647">
        <w:rPr>
          <w:rFonts w:ascii="Arial" w:hAnsi="Arial" w:cs="Arial"/>
          <w:sz w:val="28"/>
          <w:szCs w:val="28"/>
        </w:rPr>
        <w:t xml:space="preserve">, CPF nº </w:t>
      </w:r>
      <w:r w:rsidR="00B228F6">
        <w:rPr>
          <w:rFonts w:ascii="Arial" w:hAnsi="Arial" w:cs="Arial"/>
          <w:sz w:val="28"/>
          <w:szCs w:val="28"/>
        </w:rPr>
        <w:t>442.467.306-53</w:t>
      </w:r>
      <w:r w:rsidR="00DE0C0F">
        <w:rPr>
          <w:rFonts w:ascii="Arial" w:hAnsi="Arial" w:cs="Arial"/>
          <w:sz w:val="28"/>
          <w:szCs w:val="28"/>
        </w:rPr>
        <w:t xml:space="preserve"> </w:t>
      </w:r>
      <w:r w:rsidR="00AA3BEE" w:rsidRPr="004973D4">
        <w:rPr>
          <w:rFonts w:ascii="Arial" w:hAnsi="Arial" w:cs="Arial"/>
        </w:rPr>
        <w:t xml:space="preserve">classificada em </w:t>
      </w:r>
      <w:r w:rsidR="0092137A" w:rsidRPr="004973D4">
        <w:rPr>
          <w:rFonts w:ascii="Arial" w:hAnsi="Arial" w:cs="Arial"/>
        </w:rPr>
        <w:t>1°</w:t>
      </w:r>
      <w:r w:rsidR="00AA3BEE" w:rsidRPr="004973D4">
        <w:rPr>
          <w:rFonts w:ascii="Arial" w:hAnsi="Arial" w:cs="Arial"/>
        </w:rPr>
        <w:t xml:space="preserve"> lugar, no Processo Licitatório nº </w:t>
      </w:r>
      <w:r w:rsidR="00DE0C0F">
        <w:rPr>
          <w:rFonts w:ascii="Arial" w:hAnsi="Arial" w:cs="Arial"/>
        </w:rPr>
        <w:t>24</w:t>
      </w:r>
      <w:r w:rsidR="00AA3BEE" w:rsidRPr="004973D4">
        <w:rPr>
          <w:rFonts w:ascii="Arial" w:hAnsi="Arial" w:cs="Arial"/>
        </w:rPr>
        <w:t>/2017, na</w:t>
      </w:r>
      <w:r w:rsidR="0092137A" w:rsidRPr="004973D4">
        <w:rPr>
          <w:rFonts w:ascii="Arial" w:hAnsi="Arial" w:cs="Arial"/>
        </w:rPr>
        <w:t xml:space="preserve"> modalidade Pregão Presencial n</w:t>
      </w:r>
      <w:r w:rsidR="00AA3BEE" w:rsidRPr="004973D4">
        <w:rPr>
          <w:rFonts w:ascii="Arial" w:hAnsi="Arial" w:cs="Arial"/>
        </w:rPr>
        <w:t>º</w:t>
      </w:r>
      <w:r w:rsidR="0092137A" w:rsidRPr="004973D4">
        <w:rPr>
          <w:rFonts w:ascii="Arial" w:hAnsi="Arial" w:cs="Arial"/>
        </w:rPr>
        <w:t xml:space="preserve"> </w:t>
      </w:r>
      <w:r w:rsidR="00DE0C0F">
        <w:rPr>
          <w:rFonts w:ascii="Arial" w:hAnsi="Arial" w:cs="Arial"/>
        </w:rPr>
        <w:t>08</w:t>
      </w:r>
      <w:r w:rsidR="00AA3BEE" w:rsidRPr="004973D4">
        <w:rPr>
          <w:rFonts w:ascii="Arial" w:hAnsi="Arial" w:cs="Arial"/>
        </w:rPr>
        <w:t>/2017, do tipo menor preço, em regime de empreitada por preços unitários</w:t>
      </w:r>
      <w:r w:rsidR="00AA3BEE" w:rsidRPr="004973D4">
        <w:rPr>
          <w:rFonts w:ascii="Arial" w:hAnsi="Arial" w:cs="Arial"/>
          <w:color w:val="000000"/>
        </w:rPr>
        <w:t>, nos termos das cláusulas e condições que seguem:</w:t>
      </w:r>
    </w:p>
    <w:p w:rsidR="00AA3BEE" w:rsidRPr="004973D4" w:rsidRDefault="00AA3BEE" w:rsidP="00AA3BEE">
      <w:pPr>
        <w:autoSpaceDE w:val="0"/>
        <w:autoSpaceDN w:val="0"/>
        <w:adjustRightInd w:val="0"/>
        <w:spacing w:before="240" w:after="120"/>
        <w:jc w:val="both"/>
        <w:rPr>
          <w:rFonts w:ascii="Arial" w:hAnsi="Arial" w:cs="Arial"/>
          <w:b/>
          <w:bCs/>
        </w:rPr>
      </w:pPr>
      <w:r w:rsidRPr="004973D4">
        <w:rPr>
          <w:rFonts w:ascii="Arial" w:hAnsi="Arial" w:cs="Arial"/>
          <w:b/>
          <w:bCs/>
        </w:rPr>
        <w:t>I – OBJETO</w:t>
      </w:r>
    </w:p>
    <w:p w:rsidR="009F4087" w:rsidRPr="004973D4" w:rsidRDefault="00AA3BEE" w:rsidP="009F4087">
      <w:pPr>
        <w:pStyle w:val="Cabedamensagemdepois"/>
        <w:pBdr>
          <w:bottom w:val="none" w:sz="0" w:space="0" w:color="auto"/>
        </w:pBdr>
        <w:spacing w:before="240" w:after="120" w:line="240" w:lineRule="auto"/>
        <w:ind w:left="0" w:right="0" w:firstLine="0"/>
        <w:jc w:val="both"/>
        <w:rPr>
          <w:rFonts w:ascii="Arial" w:hAnsi="Arial" w:cs="Arial"/>
          <w:color w:val="000000"/>
          <w:sz w:val="24"/>
          <w:szCs w:val="24"/>
        </w:rPr>
      </w:pPr>
      <w:r w:rsidRPr="004973D4">
        <w:rPr>
          <w:rFonts w:ascii="Arial" w:hAnsi="Arial" w:cs="Arial"/>
          <w:color w:val="000000"/>
          <w:sz w:val="24"/>
          <w:szCs w:val="24"/>
        </w:rPr>
        <w:t xml:space="preserve">1.1. </w:t>
      </w:r>
      <w:r w:rsidR="004973D4" w:rsidRPr="004973D4">
        <w:rPr>
          <w:rFonts w:ascii="Arial" w:hAnsi="Arial" w:cs="Arial"/>
          <w:i/>
          <w:sz w:val="24"/>
          <w:szCs w:val="24"/>
        </w:rPr>
        <w:t>Registro de preços para futura e eventual aquisição de materiais e equipamentos permanentes sendo Materiais médico hospitalar, laboratórios, odontológicos; Mobiliário em geral; Equipamentos para áudio, vídeo, e foto; Aparelhos e utensílios domésticos; Equipamentos de processamento de dados e Materiais de expedientes</w:t>
      </w:r>
      <w:r w:rsidR="009F4087" w:rsidRPr="004973D4">
        <w:rPr>
          <w:rFonts w:ascii="Arial" w:hAnsi="Arial" w:cs="Arial"/>
          <w:color w:val="000000"/>
          <w:sz w:val="24"/>
          <w:szCs w:val="24"/>
        </w:rPr>
        <w:t>.</w:t>
      </w:r>
    </w:p>
    <w:p w:rsidR="00AA3BEE" w:rsidRPr="004973D4" w:rsidRDefault="00AA3BEE" w:rsidP="009F4087">
      <w:pPr>
        <w:pStyle w:val="Cabedamensagemdepois"/>
        <w:pBdr>
          <w:bottom w:val="none" w:sz="0" w:space="0" w:color="auto"/>
        </w:pBdr>
        <w:spacing w:before="240" w:after="120" w:line="240" w:lineRule="auto"/>
        <w:ind w:left="0" w:right="0" w:firstLine="0"/>
        <w:jc w:val="both"/>
        <w:rPr>
          <w:rFonts w:ascii="Arial" w:hAnsi="Arial" w:cs="Arial"/>
          <w:sz w:val="24"/>
          <w:szCs w:val="24"/>
        </w:rPr>
      </w:pPr>
      <w:r w:rsidRPr="004973D4">
        <w:rPr>
          <w:rFonts w:ascii="Arial" w:hAnsi="Arial" w:cs="Arial"/>
          <w:sz w:val="24"/>
          <w:szCs w:val="24"/>
        </w:rPr>
        <w:t>1.2 – Deverão ser respeitadas as especificações e condições de fornecimento contidas no Edital que precedeu a esta Ata de Registro de Preços, que dela fica fazendo parte integrante.</w:t>
      </w:r>
    </w:p>
    <w:p w:rsidR="00AA3BEE" w:rsidRPr="004973D4" w:rsidRDefault="00AA3BEE" w:rsidP="00AA3BEE">
      <w:pPr>
        <w:tabs>
          <w:tab w:val="left" w:pos="1047"/>
        </w:tabs>
        <w:autoSpaceDE w:val="0"/>
        <w:spacing w:before="240" w:after="120"/>
        <w:jc w:val="both"/>
        <w:rPr>
          <w:rFonts w:ascii="Arial" w:hAnsi="Arial" w:cs="Arial"/>
          <w:b/>
        </w:rPr>
      </w:pPr>
      <w:r w:rsidRPr="004973D4">
        <w:rPr>
          <w:rFonts w:ascii="Arial" w:hAnsi="Arial" w:cs="Arial"/>
          <w:b/>
        </w:rPr>
        <w:t xml:space="preserve">II – DO GERENCIAMENTO E UTILIZAÇÃO DA ATA </w:t>
      </w:r>
    </w:p>
    <w:p w:rsidR="00AA3BEE" w:rsidRPr="004973D4" w:rsidRDefault="00AA3BEE" w:rsidP="00AA3BEE">
      <w:pPr>
        <w:tabs>
          <w:tab w:val="left" w:pos="1047"/>
        </w:tabs>
        <w:autoSpaceDE w:val="0"/>
        <w:spacing w:before="240" w:after="120"/>
        <w:jc w:val="both"/>
        <w:rPr>
          <w:rFonts w:ascii="Arial" w:hAnsi="Arial" w:cs="Arial"/>
        </w:rPr>
      </w:pPr>
      <w:r w:rsidRPr="004973D4">
        <w:rPr>
          <w:rFonts w:ascii="Arial" w:hAnsi="Arial" w:cs="Arial"/>
        </w:rPr>
        <w:t xml:space="preserve">2.1. O gerenciamento desta Ata, caberá a Secretaria Municipal de </w:t>
      </w:r>
      <w:r w:rsidR="00F174F9" w:rsidRPr="004973D4">
        <w:rPr>
          <w:rFonts w:ascii="Arial" w:hAnsi="Arial" w:cs="Arial"/>
        </w:rPr>
        <w:t>Administração</w:t>
      </w:r>
      <w:r w:rsidRPr="004973D4">
        <w:rPr>
          <w:rFonts w:ascii="Arial" w:hAnsi="Arial" w:cs="Arial"/>
        </w:rPr>
        <w:t>. por meio do Setor de Compras, que juntamente com o responsável ou pessoa indicada pela secretaria solicitante dos produtos que efetuará o recebimento e a conferência quanto a sua correta especificação e atendimento ao item 1.2.</w:t>
      </w:r>
    </w:p>
    <w:p w:rsidR="00AA3BEE" w:rsidRPr="004973D4" w:rsidRDefault="00AA3BEE" w:rsidP="00AA3BEE">
      <w:pPr>
        <w:tabs>
          <w:tab w:val="left" w:pos="284"/>
          <w:tab w:val="left" w:pos="567"/>
        </w:tabs>
        <w:spacing w:before="240" w:after="120"/>
        <w:jc w:val="both"/>
        <w:rPr>
          <w:rFonts w:ascii="Arial" w:hAnsi="Arial" w:cs="Arial"/>
        </w:rPr>
      </w:pPr>
      <w:r w:rsidRPr="004973D4">
        <w:rPr>
          <w:rFonts w:ascii="Arial" w:hAnsi="Arial" w:cs="Arial"/>
          <w:color w:val="000000"/>
        </w:rPr>
        <w:t>2.2.</w:t>
      </w:r>
      <w:r w:rsidRPr="004973D4">
        <w:rPr>
          <w:rFonts w:ascii="Arial" w:hAnsi="Arial" w:cs="Arial"/>
        </w:rPr>
        <w:t xml:space="preserve"> A presente contratação será fiscalizada e gerenciada em especial pelo Setor de Compras vinculado a Secretaria Municipal de Administração., assim como as demais Secretarias municipais que requisitarem os produtos.</w:t>
      </w:r>
    </w:p>
    <w:p w:rsidR="00AA3BEE" w:rsidRPr="004973D4" w:rsidRDefault="00AA3BEE" w:rsidP="00AA3BEE">
      <w:pPr>
        <w:tabs>
          <w:tab w:val="left" w:pos="284"/>
          <w:tab w:val="left" w:pos="567"/>
        </w:tabs>
        <w:spacing w:before="240" w:after="120"/>
        <w:jc w:val="both"/>
        <w:rPr>
          <w:rFonts w:ascii="Arial" w:hAnsi="Arial" w:cs="Arial"/>
        </w:rPr>
      </w:pPr>
      <w:r w:rsidRPr="004973D4">
        <w:rPr>
          <w:rFonts w:ascii="Arial" w:hAnsi="Arial" w:cs="Arial"/>
        </w:rPr>
        <w:t>2.3. A presente Ata de Registro de Preços poderá ser utilizada, para solicitações do respectivo objeto, por todos os Órgãos da Administração direta e indireta do Município.</w:t>
      </w:r>
    </w:p>
    <w:p w:rsidR="00AA3BEE" w:rsidRPr="004973D4" w:rsidRDefault="00AA3BEE" w:rsidP="00AA3BEE">
      <w:pPr>
        <w:autoSpaceDE w:val="0"/>
        <w:autoSpaceDN w:val="0"/>
        <w:adjustRightInd w:val="0"/>
        <w:spacing w:before="240" w:after="120"/>
        <w:jc w:val="both"/>
        <w:rPr>
          <w:rFonts w:ascii="Arial" w:hAnsi="Arial" w:cs="Arial"/>
        </w:rPr>
      </w:pPr>
      <w:r w:rsidRPr="004973D4">
        <w:rPr>
          <w:rFonts w:ascii="Arial" w:hAnsi="Arial" w:cs="Arial"/>
        </w:rPr>
        <w:lastRenderedPageBreak/>
        <w:t>2.4.Durante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AA3BEE" w:rsidRPr="004973D4" w:rsidRDefault="00AA3BEE" w:rsidP="00AA3BEE">
      <w:pPr>
        <w:tabs>
          <w:tab w:val="left" w:pos="284"/>
          <w:tab w:val="left" w:pos="567"/>
        </w:tabs>
        <w:spacing w:before="240" w:after="120"/>
        <w:jc w:val="both"/>
        <w:rPr>
          <w:rFonts w:ascii="Arial" w:hAnsi="Arial" w:cs="Arial"/>
        </w:rPr>
      </w:pPr>
      <w:r w:rsidRPr="004973D4">
        <w:rPr>
          <w:rFonts w:ascii="Arial" w:hAnsi="Arial" w:cs="Arial"/>
          <w:color w:val="000000" w:themeColor="text1"/>
        </w:rPr>
        <w:t xml:space="preserve">2.5. </w:t>
      </w:r>
      <w:r w:rsidRPr="004973D4">
        <w:rPr>
          <w:rFonts w:ascii="Arial" w:hAnsi="Arial" w:cs="Arial"/>
        </w:rPr>
        <w:t xml:space="preserve">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rsidR="00AA3BEE" w:rsidRPr="004973D4" w:rsidRDefault="00AA3BEE" w:rsidP="00AA3BEE">
      <w:pPr>
        <w:autoSpaceDE w:val="0"/>
        <w:autoSpaceDN w:val="0"/>
        <w:adjustRightInd w:val="0"/>
        <w:spacing w:before="240" w:after="120"/>
        <w:jc w:val="both"/>
        <w:rPr>
          <w:rFonts w:ascii="Arial" w:hAnsi="Arial" w:cs="Arial"/>
        </w:rPr>
      </w:pPr>
      <w:r w:rsidRPr="004973D4">
        <w:rPr>
          <w:rFonts w:ascii="Arial" w:hAnsi="Arial" w:cs="Arial"/>
        </w:rPr>
        <w:t>2.6.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p>
    <w:p w:rsidR="00AA3BEE" w:rsidRPr="004973D4" w:rsidRDefault="00AA3BEE" w:rsidP="00AA3BEE">
      <w:pPr>
        <w:tabs>
          <w:tab w:val="left" w:pos="284"/>
          <w:tab w:val="left" w:pos="567"/>
        </w:tabs>
        <w:spacing w:before="240" w:after="120"/>
        <w:jc w:val="both"/>
        <w:rPr>
          <w:rFonts w:ascii="Arial" w:hAnsi="Arial" w:cs="Arial"/>
          <w:b/>
        </w:rPr>
      </w:pPr>
      <w:r w:rsidRPr="004973D4">
        <w:rPr>
          <w:rFonts w:ascii="Arial" w:hAnsi="Arial" w:cs="Arial"/>
          <w:b/>
        </w:rPr>
        <w:t>III - DA AQUISICAO E DOTAÇÃO ORÇAMENTÁRIA</w:t>
      </w:r>
    </w:p>
    <w:p w:rsidR="00AA3BEE" w:rsidRPr="004973D4" w:rsidRDefault="00AA3BEE" w:rsidP="00AA3BEE">
      <w:pPr>
        <w:suppressAutoHyphens w:val="0"/>
        <w:spacing w:before="240" w:after="120"/>
        <w:jc w:val="both"/>
        <w:rPr>
          <w:rFonts w:ascii="Arial" w:hAnsi="Arial" w:cs="Arial"/>
          <w:lang w:eastAsia="pt-BR"/>
        </w:rPr>
      </w:pPr>
      <w:r w:rsidRPr="004973D4">
        <w:rPr>
          <w:rFonts w:ascii="Arial" w:hAnsi="Arial" w:cs="Arial"/>
          <w:lang w:eastAsia="pt-BR"/>
        </w:rPr>
        <w:t>3.1. As solicitações decorrentes do certame serão formalizadas pela entrega da Nota de Empenho/Autorização de Fornecimento ou documento equivalente para licitante vencedora pela Prefeitura Municipal de Serra Azul de Minas/MG através do setor ou secretaria requerente.</w:t>
      </w:r>
    </w:p>
    <w:p w:rsidR="00AA3BEE" w:rsidRPr="004973D4" w:rsidRDefault="00AA3BEE" w:rsidP="00AA3BEE">
      <w:pPr>
        <w:tabs>
          <w:tab w:val="left" w:pos="1047"/>
        </w:tabs>
        <w:autoSpaceDE w:val="0"/>
        <w:spacing w:before="240" w:after="120"/>
        <w:jc w:val="both"/>
        <w:rPr>
          <w:rFonts w:ascii="Arial" w:hAnsi="Arial" w:cs="Arial"/>
        </w:rPr>
      </w:pPr>
      <w:r w:rsidRPr="004973D4">
        <w:rPr>
          <w:rFonts w:ascii="Arial" w:hAnsi="Arial" w:cs="Arial"/>
        </w:rPr>
        <w:t>3.2. As despesas decorrentes das aquisições correrão por conta da dotação orçamentárias do presente exercício e do exercício seguinte sendo aquelas descritas nas Autorizações de Fornecimento.</w:t>
      </w:r>
    </w:p>
    <w:p w:rsidR="00AA3BEE" w:rsidRPr="004973D4" w:rsidRDefault="00AA3BEE" w:rsidP="00AA3BEE">
      <w:pPr>
        <w:autoSpaceDE w:val="0"/>
        <w:autoSpaceDN w:val="0"/>
        <w:adjustRightInd w:val="0"/>
        <w:spacing w:before="240" w:after="120"/>
        <w:jc w:val="both"/>
        <w:rPr>
          <w:rFonts w:ascii="Arial" w:hAnsi="Arial" w:cs="Arial"/>
          <w:b/>
          <w:bCs/>
        </w:rPr>
      </w:pPr>
      <w:r w:rsidRPr="004973D4">
        <w:rPr>
          <w:rFonts w:ascii="Arial" w:hAnsi="Arial" w:cs="Arial"/>
          <w:b/>
          <w:bCs/>
        </w:rPr>
        <w:t>IV – DOS PREÇOS</w:t>
      </w:r>
    </w:p>
    <w:p w:rsidR="00AA3BEE" w:rsidRPr="004973D4" w:rsidRDefault="00AA3BEE" w:rsidP="00AA3BEE">
      <w:pPr>
        <w:autoSpaceDE w:val="0"/>
        <w:autoSpaceDN w:val="0"/>
        <w:adjustRightInd w:val="0"/>
        <w:spacing w:before="240" w:after="120"/>
        <w:jc w:val="both"/>
        <w:rPr>
          <w:rFonts w:ascii="Arial" w:hAnsi="Arial" w:cs="Arial"/>
        </w:rPr>
      </w:pPr>
      <w:r w:rsidRPr="004973D4">
        <w:rPr>
          <w:rFonts w:ascii="Arial" w:hAnsi="Arial" w:cs="Arial"/>
        </w:rPr>
        <w:t>4.1. Os preços a serem pagos à Detentora, serão conforme a classificação do Pregão Presencial que a antecedeu, sendo que serão os vigentes na data da “Requisição/Pedido”, independentemente da data de entrega dos produtos.</w:t>
      </w:r>
    </w:p>
    <w:p w:rsidR="00AA3BEE" w:rsidRPr="004973D4" w:rsidRDefault="00AA3BEE" w:rsidP="00AA3BEE">
      <w:pPr>
        <w:autoSpaceDE w:val="0"/>
        <w:autoSpaceDN w:val="0"/>
        <w:adjustRightInd w:val="0"/>
        <w:spacing w:before="240" w:after="120"/>
        <w:jc w:val="both"/>
        <w:rPr>
          <w:rFonts w:ascii="Arial" w:hAnsi="Arial" w:cs="Arial"/>
        </w:rPr>
      </w:pPr>
      <w:r w:rsidRPr="004973D4">
        <w:rPr>
          <w:rFonts w:ascii="Arial" w:hAnsi="Arial" w:cs="Arial"/>
        </w:rPr>
        <w:t>4.2. Os preços referidos constituirão, a qualquer título, a única e completa remuneração pela entrega dos produtos objeto desta Ata de Registro de Preços.</w:t>
      </w:r>
    </w:p>
    <w:p w:rsidR="00AA3BEE" w:rsidRPr="004973D4" w:rsidRDefault="00AA3BEE" w:rsidP="00AA3BEE">
      <w:pPr>
        <w:tabs>
          <w:tab w:val="left" w:pos="1047"/>
        </w:tabs>
        <w:autoSpaceDE w:val="0"/>
        <w:spacing w:before="240" w:after="120"/>
        <w:jc w:val="both"/>
        <w:rPr>
          <w:rFonts w:ascii="Arial" w:hAnsi="Arial" w:cs="Arial"/>
        </w:rPr>
      </w:pPr>
      <w:r w:rsidRPr="004973D4">
        <w:rPr>
          <w:rFonts w:ascii="Arial" w:hAnsi="Arial" w:cs="Arial"/>
        </w:rPr>
        <w:t>4.2.1. Os produtos com seus respectivos valores registrados integram a presente Ata de Registro de Preços em seu anexo ÚNICO.</w:t>
      </w:r>
    </w:p>
    <w:p w:rsidR="00AA3BEE" w:rsidRPr="004973D4" w:rsidRDefault="00AA3BEE" w:rsidP="00AA3BEE">
      <w:pPr>
        <w:autoSpaceDE w:val="0"/>
        <w:autoSpaceDN w:val="0"/>
        <w:adjustRightInd w:val="0"/>
        <w:spacing w:before="240" w:after="120"/>
        <w:jc w:val="both"/>
        <w:rPr>
          <w:rFonts w:ascii="Arial" w:hAnsi="Arial" w:cs="Arial"/>
        </w:rPr>
      </w:pPr>
      <w:r w:rsidRPr="004973D4">
        <w:rPr>
          <w:rFonts w:ascii="Arial" w:hAnsi="Arial" w:cs="Arial"/>
        </w:rPr>
        <w:t>4.3. Os preços referidos constituirão, a qualquer título, a única e completa remuneração pelo fornecimento dos materiais objeto desta Ata de Registro de Preços, incluído frete até os locais a serem designados pelo Município.</w:t>
      </w:r>
    </w:p>
    <w:p w:rsidR="00AA3BEE" w:rsidRPr="004973D4" w:rsidRDefault="00AA3BEE" w:rsidP="00AA3BEE">
      <w:pPr>
        <w:autoSpaceDE w:val="0"/>
        <w:autoSpaceDN w:val="0"/>
        <w:adjustRightInd w:val="0"/>
        <w:spacing w:before="240" w:after="120"/>
        <w:jc w:val="both"/>
        <w:rPr>
          <w:rFonts w:ascii="Arial" w:hAnsi="Arial" w:cs="Arial"/>
          <w:b/>
          <w:bCs/>
        </w:rPr>
      </w:pPr>
      <w:r w:rsidRPr="004973D4">
        <w:rPr>
          <w:rFonts w:ascii="Arial" w:hAnsi="Arial" w:cs="Arial"/>
          <w:b/>
          <w:bCs/>
        </w:rPr>
        <w:t>V - REAJUSTES/REVISÕES DOS PREÇOS</w:t>
      </w:r>
    </w:p>
    <w:p w:rsidR="00AA3BEE" w:rsidRPr="004973D4" w:rsidRDefault="00AA3BEE" w:rsidP="00AA3BEE">
      <w:pPr>
        <w:autoSpaceDE w:val="0"/>
        <w:autoSpaceDN w:val="0"/>
        <w:adjustRightInd w:val="0"/>
        <w:spacing w:before="240" w:after="120"/>
        <w:jc w:val="both"/>
        <w:rPr>
          <w:rFonts w:ascii="Arial" w:hAnsi="Arial" w:cs="Arial"/>
          <w:bCs/>
        </w:rPr>
      </w:pPr>
      <w:r w:rsidRPr="004973D4">
        <w:rPr>
          <w:rFonts w:ascii="Arial" w:hAnsi="Arial" w:cs="Arial"/>
          <w:bCs/>
        </w:rPr>
        <w:t>5.1. Na hipótese de sobrevirem fatos imprevisíveis ou previsíveis, porém de consequências incalculáveis, retardadores ou impeditivos da execução do ajustado, ou ainda, em caso de força maior, caso fortuito, ou fato de príncipe, configurando</w:t>
      </w:r>
      <w:r w:rsidRPr="004973D4">
        <w:rPr>
          <w:rFonts w:ascii="Arial" w:hAnsi="Arial" w:cs="Arial"/>
          <w:bCs/>
          <w:i/>
        </w:rPr>
        <w:t xml:space="preserve"> álea</w:t>
      </w:r>
      <w:r w:rsidRPr="004973D4">
        <w:rPr>
          <w:rFonts w:ascii="Arial" w:hAnsi="Arial" w:cs="Arial"/>
          <w:bCs/>
        </w:rPr>
        <w:t xml:space="preserve"> econômica extraordinária e extracontratual, a relação que as partes pactuaram </w:t>
      </w:r>
      <w:r w:rsidRPr="004973D4">
        <w:rPr>
          <w:rFonts w:ascii="Arial" w:hAnsi="Arial" w:cs="Arial"/>
          <w:bCs/>
        </w:rPr>
        <w:lastRenderedPageBreak/>
        <w:t>inicialmente entre os encargos do Fornecedor Registrado e a re</w:t>
      </w:r>
      <w:r w:rsidR="00FA47E0" w:rsidRPr="004973D4">
        <w:rPr>
          <w:rFonts w:ascii="Arial" w:hAnsi="Arial" w:cs="Arial"/>
          <w:bCs/>
        </w:rPr>
        <w:t>tribuição do Município de Serra Azul de Minas</w:t>
      </w:r>
      <w:r w:rsidRPr="004973D4">
        <w:rPr>
          <w:rFonts w:ascii="Arial" w:hAnsi="Arial" w:cs="Arial"/>
          <w:bCs/>
        </w:rPr>
        <w:t xml:space="preserve"> para a justa remuneração dos materiais, poderá ser revisada, objetivando a manutenção do equilíbrio econômico-financeiro inicial da Ata de Registro de Preços.</w:t>
      </w:r>
    </w:p>
    <w:p w:rsidR="00AA3BEE" w:rsidRPr="006B224E" w:rsidRDefault="00AA3BEE" w:rsidP="00AA3BEE">
      <w:pPr>
        <w:autoSpaceDE w:val="0"/>
        <w:autoSpaceDN w:val="0"/>
        <w:adjustRightInd w:val="0"/>
        <w:spacing w:before="240" w:after="120"/>
        <w:jc w:val="both"/>
        <w:rPr>
          <w:rFonts w:ascii="Arial" w:hAnsi="Arial" w:cs="Arial"/>
          <w:bCs/>
        </w:rPr>
      </w:pPr>
      <w:r w:rsidRPr="004973D4">
        <w:rPr>
          <w:rFonts w:ascii="Arial" w:hAnsi="Arial" w:cs="Arial"/>
          <w:bCs/>
        </w:rPr>
        <w:t>5.2. Quaisquer tributos ou encargos legais criados, alterados ou extintos</w:t>
      </w:r>
      <w:r w:rsidRPr="006B224E">
        <w:rPr>
          <w:rFonts w:ascii="Arial" w:hAnsi="Arial" w:cs="Arial"/>
          <w:bCs/>
        </w:rPr>
        <w:t>, bem como a superveniência de disposições legais, quando ocorridas após a data de apresentação da proposta, de comprovada repercussão nos preços registrados, implicarão a revisão destes, para mais ou menos, conforme o caso.</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5.4. Na hipótese de solicitação de revisão de preços pelo Município de Serra Azul de Minas-MG, esta deverá comprovar o rompimento do equilíbrio econômico-financeiro do Registro de Preços, sem prejuízo da Municipalidade.</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5.5. Fica facultado ao Município de Serra Azul de Minas-MG, realizar ampla pesquisa de mercado para subsidiar, em conjunto com a análise dos requisitos dos itens anteriores, a decisão quanto à revisão de preços solicitada pelo Fornecedor Registrado.</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5.6. A eventual autorização da revisão dos preços registrados será concedida após analise técnica e jurídica do Município Serra Azul de Minas-MG, porém contemplará as entregas realizadas a partir da data do recebimento do pedido de reajuste.</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5.6.1. Enquanto eventuais solicitações de revisão de preços estiverem sendo analisadas, o Fornecedor Registrado não poderá suspender o fornecimento, e os pagamentos serão realizados aos preços vigentes.</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5.6.2. Após a autorização de reajuste pelo município, será lavrado termo Aditivo com os novos preços a serem praticados.</w:t>
      </w:r>
    </w:p>
    <w:p w:rsidR="00AA3BEE" w:rsidRPr="006B224E" w:rsidRDefault="00AA3BEE" w:rsidP="00AA3BEE">
      <w:pPr>
        <w:autoSpaceDE w:val="0"/>
        <w:autoSpaceDN w:val="0"/>
        <w:adjustRightInd w:val="0"/>
        <w:spacing w:before="240" w:after="120"/>
        <w:jc w:val="both"/>
        <w:rPr>
          <w:rFonts w:ascii="Arial" w:hAnsi="Arial" w:cs="Arial"/>
          <w:b/>
        </w:rPr>
      </w:pPr>
      <w:r w:rsidRPr="006B224E">
        <w:rPr>
          <w:rFonts w:ascii="Arial" w:hAnsi="Arial" w:cs="Arial"/>
          <w:b/>
        </w:rPr>
        <w:t>VI - VALIDADE DA ATA DE REGISTRO DE PREÇOS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6.1. O prazo de validade da Ata de Registro de Preços será de 12 (doze) meses, a partir da data de sua assinatura.</w:t>
      </w:r>
    </w:p>
    <w:p w:rsidR="00AA3BEE" w:rsidRPr="006B224E" w:rsidRDefault="00AA3BEE" w:rsidP="00AA3BEE">
      <w:pPr>
        <w:spacing w:before="240" w:after="120"/>
        <w:jc w:val="both"/>
        <w:rPr>
          <w:rFonts w:ascii="Arial" w:hAnsi="Arial" w:cs="Arial"/>
          <w:b/>
        </w:rPr>
      </w:pPr>
      <w:r w:rsidRPr="006B224E">
        <w:rPr>
          <w:rFonts w:ascii="Arial" w:hAnsi="Arial" w:cs="Arial"/>
          <w:b/>
          <w:lang w:eastAsia="en-US"/>
        </w:rPr>
        <w:t xml:space="preserve">VII – </w:t>
      </w:r>
      <w:r w:rsidRPr="006B224E">
        <w:rPr>
          <w:rFonts w:ascii="Arial" w:hAnsi="Arial" w:cs="Arial"/>
          <w:b/>
        </w:rPr>
        <w:t>DA FORMA DE FORNECIMENTO E ENTREGA/EXECUÇÃO</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7.1. As aquisições decorrentes do certame serão formalizadas pela entrega da Nota de Empenho/Autorização de Fornecimento para licitante vencedora pela Prefeitura Municipal de MODELO através do setor ou secretaria requerente.</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lastRenderedPageBreak/>
        <w:t>7.2. A empresa contratada deverá entregar os materiais/produtos nas condições e especificações constantes no Edital em especial o Termo de Referência e na Proposta Vencedora.</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7.2.1. Havendo divergências entre a descrição do objeto constante no edital e a descrição do objeto constante na AE (Autorização de Empenho) Nota de Empenho e/ou AF (Autorização de Fornecimento), prevalecerá, sempre, a descrição do edital.</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7.3. Recebida a Autorização de Fornecimento a contratada/detentora deverá entregar os produtos em um prazo máximo de 05 (cinco) dias. Sendo o pedido realizado de acordo com a demanda da Secretaria/setor solicitante.</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7.4. Todos os produtos devem estar em perfeitas condições de consumo e com data de fabricação o mais próximo possível da data de entrega, garantindo assim que a CONTRATANTE disponha de um prazo de utilização extenso.</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7.5. Todos os produtos devem atender às normas e leis vigentes, principalmente aqueles destinados à Merenda Escolar.</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 xml:space="preserve">7.6. O produto a ser entregue deverá ser adequadamente acondicionado, de forma a permitir a completa preservação do mesmo e sua segurança durante o transporte. </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7.7. Os produtos deverão ser entregues nos locais indicados sem custo de frete para o Município</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7.8. No fornecimento dos produtos licitados, a Contratada/Detentora deverá manter-se em dia com todas as normas que regulam a atividade, sob pena de rescisão contratual e aplicação das penalidades cabíveis.</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 xml:space="preserve">7.9. Todos os produtos serão recebidos e conferidos, por funcionários designados/informados pela Prefeitura Municipal de </w:t>
      </w:r>
      <w:r w:rsidRPr="006B224E">
        <w:rPr>
          <w:rFonts w:ascii="Arial" w:hAnsi="Arial" w:cs="Arial"/>
          <w:bCs/>
          <w:sz w:val="24"/>
        </w:rPr>
        <w:t>Serra Azul de Minas/MG</w:t>
      </w:r>
      <w:r w:rsidRPr="006B224E">
        <w:rPr>
          <w:rFonts w:ascii="Arial" w:hAnsi="Arial" w:cs="Arial"/>
          <w:sz w:val="24"/>
        </w:rPr>
        <w:t>, que rejeitarão os que não estiverem de acordo com os pedidos de fornecimento quanto às especificações, quantidades e qualidade.</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7.10. A Contratada/Detentora ficará obrigada a trocar, às suas expensas, o material que vier a ser recusado, sendo que o simples ato do recebimento não importará a sua aceitação.</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7.10.1. No momento da entrega o material que apresentar qualquer imperfeição ou estar em desacordo com o solicitado deverá ser substituído no prazo máximo de 05 (cinco) dias, contados da comunicação feita pelo setor requisitante.</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7.11 - Corre por conta da detentora qualquer prejuízo causado ao material em decorrência do transporte.</w:t>
      </w:r>
    </w:p>
    <w:p w:rsidR="00AA3BEE" w:rsidRPr="006B224E" w:rsidRDefault="00AA3BEE" w:rsidP="00AA3BEE">
      <w:pPr>
        <w:autoSpaceDE w:val="0"/>
        <w:autoSpaceDN w:val="0"/>
        <w:adjustRightInd w:val="0"/>
        <w:spacing w:before="240" w:after="120"/>
        <w:jc w:val="both"/>
        <w:rPr>
          <w:rFonts w:ascii="Arial" w:hAnsi="Arial" w:cs="Arial"/>
          <w:b/>
          <w:bCs/>
        </w:rPr>
      </w:pPr>
      <w:r w:rsidRPr="006B224E">
        <w:rPr>
          <w:rFonts w:ascii="Arial" w:hAnsi="Arial" w:cs="Arial"/>
          <w:b/>
          <w:bCs/>
        </w:rPr>
        <w:t>VIII - DAS CONDIÇÕES DE PAGAMENTO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 xml:space="preserve">8.1 - O prazo para pagamento será de </w:t>
      </w:r>
      <w:r w:rsidRPr="006B224E">
        <w:rPr>
          <w:rFonts w:ascii="Arial" w:hAnsi="Arial" w:cs="Arial"/>
          <w:snapToGrid w:val="0"/>
        </w:rPr>
        <w:t>até</w:t>
      </w:r>
      <w:r w:rsidRPr="006B224E">
        <w:rPr>
          <w:rFonts w:ascii="Arial" w:hAnsi="Arial" w:cs="Arial"/>
        </w:rPr>
        <w:t xml:space="preserve"> 30 (trinta) dias a contar da data final do período de adimplemento de cada parcela, ou do objeto do contrato, em caso de entrega única.</w:t>
      </w:r>
    </w:p>
    <w:p w:rsidR="00AA3BEE" w:rsidRPr="006B224E" w:rsidRDefault="00AA3BEE" w:rsidP="00AA3BEE">
      <w:pPr>
        <w:spacing w:before="240" w:after="120"/>
        <w:ind w:firstLine="709"/>
        <w:jc w:val="both"/>
        <w:rPr>
          <w:rFonts w:ascii="Arial" w:hAnsi="Arial" w:cs="Arial"/>
          <w:snapToGrid w:val="0"/>
        </w:rPr>
      </w:pPr>
      <w:r w:rsidRPr="006B224E">
        <w:rPr>
          <w:rFonts w:ascii="Arial" w:hAnsi="Arial" w:cs="Arial"/>
          <w:snapToGrid w:val="0"/>
        </w:rPr>
        <w:lastRenderedPageBreak/>
        <w:t>§ 1° - O pagamento será efetuado mediante apresentação da nota fiscal de venda e dar-se-á em até 30 (trinta) dias após a entrega do objeto contratado e a apresentação das respectivas notas fiscais.</w:t>
      </w:r>
    </w:p>
    <w:p w:rsidR="00AA3BEE" w:rsidRPr="006B224E" w:rsidRDefault="00AA3BEE" w:rsidP="00AA3BEE">
      <w:pPr>
        <w:spacing w:before="240" w:after="120"/>
        <w:ind w:firstLine="709"/>
        <w:jc w:val="both"/>
        <w:rPr>
          <w:rFonts w:ascii="Arial" w:hAnsi="Arial" w:cs="Arial"/>
          <w:snapToGrid w:val="0"/>
        </w:rPr>
      </w:pPr>
      <w:r w:rsidRPr="006B224E">
        <w:rPr>
          <w:rFonts w:ascii="Arial" w:hAnsi="Arial" w:cs="Arial"/>
          <w:snapToGrid w:val="0"/>
        </w:rPr>
        <w:t xml:space="preserve">§ 2° - Os preços poderão ser corrigidos a cada trimestre, conforme estabelecido no instrumento convocatório. </w:t>
      </w:r>
    </w:p>
    <w:p w:rsidR="00AA3BEE" w:rsidRPr="006B224E" w:rsidRDefault="00AA3BEE" w:rsidP="00AA3BEE">
      <w:pPr>
        <w:spacing w:before="240" w:after="120"/>
        <w:ind w:firstLine="709"/>
        <w:jc w:val="both"/>
        <w:rPr>
          <w:rFonts w:ascii="Arial" w:hAnsi="Arial" w:cs="Arial"/>
          <w:snapToGrid w:val="0"/>
        </w:rPr>
      </w:pPr>
      <w:r w:rsidRPr="006B224E">
        <w:rPr>
          <w:rFonts w:ascii="Arial" w:hAnsi="Arial" w:cs="Arial"/>
          <w:snapToGrid w:val="0"/>
        </w:rPr>
        <w:t>§ 3° - Em caso do proponente não enviar nova tabela a cada trimestre, fica tendo validade à tabela anterior.</w:t>
      </w:r>
    </w:p>
    <w:p w:rsidR="00AA3BEE" w:rsidRPr="006B224E" w:rsidRDefault="00AA3BEE" w:rsidP="00AA3BEE">
      <w:pPr>
        <w:spacing w:before="240" w:after="120"/>
        <w:ind w:firstLine="709"/>
        <w:jc w:val="both"/>
        <w:rPr>
          <w:rFonts w:ascii="Arial" w:hAnsi="Arial" w:cs="Arial"/>
          <w:snapToGrid w:val="0"/>
        </w:rPr>
      </w:pPr>
      <w:r w:rsidRPr="006B224E">
        <w:rPr>
          <w:rFonts w:ascii="Arial" w:hAnsi="Arial" w:cs="Arial"/>
          <w:snapToGrid w:val="0"/>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AA3BEE" w:rsidRPr="006B224E" w:rsidRDefault="00AA3BEE" w:rsidP="00AA3BEE">
      <w:pPr>
        <w:autoSpaceDE w:val="0"/>
        <w:autoSpaceDN w:val="0"/>
        <w:adjustRightInd w:val="0"/>
        <w:spacing w:before="240" w:after="120"/>
        <w:jc w:val="both"/>
        <w:rPr>
          <w:rFonts w:ascii="Arial" w:hAnsi="Arial" w:cs="Arial"/>
          <w:snapToGrid w:val="0"/>
        </w:rPr>
      </w:pPr>
      <w:r w:rsidRPr="006B224E">
        <w:rPr>
          <w:rFonts w:ascii="Arial" w:hAnsi="Arial" w:cs="Arial"/>
        </w:rPr>
        <w:t xml:space="preserve">8.2. </w:t>
      </w:r>
      <w:r w:rsidRPr="006B224E">
        <w:rPr>
          <w:rFonts w:ascii="Arial" w:hAnsi="Arial" w:cs="Arial"/>
          <w:snapToGrid w:val="0"/>
        </w:rPr>
        <w:t xml:space="preserve">Caso venha ocorrer a necessidade de providências complementares por parte da detentora, a fluência do prazo será interrompida, reiniciando-se a sua contagem a partir da data em que estas forem cumpridas. </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 xml:space="preserve">8.3. Os pedidos de pagamentos deverão vir devidamente instruídos com a seguinte documentação:  </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8.3.1. Cópia da requisição do fornecimento do material;</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8.3.2. 1ª via da Nota Fiscal ou Nota Fiscal - Fatura;</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8.3.3. Fatura, no caso de Nota Fiscal;</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8.3.4. Cópia reprográfica da Nota de Empenho;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8.3.5. Na hipótese de existir nota suplementar de empenho, cópia(s) da(s) mesma(s) deverá(ão) acompanhar os demais documentos.</w:t>
      </w:r>
    </w:p>
    <w:p w:rsidR="00AA3BEE" w:rsidRPr="006B224E" w:rsidRDefault="00AA3BEE" w:rsidP="00AA3BEE">
      <w:pPr>
        <w:shd w:val="clear" w:color="auto" w:fill="D9D9D9"/>
        <w:tabs>
          <w:tab w:val="left" w:pos="5812"/>
        </w:tabs>
        <w:autoSpaceDE w:val="0"/>
        <w:autoSpaceDN w:val="0"/>
        <w:adjustRightInd w:val="0"/>
        <w:spacing w:before="240" w:after="120"/>
        <w:jc w:val="both"/>
        <w:rPr>
          <w:rFonts w:ascii="Arial" w:hAnsi="Arial" w:cs="Arial"/>
          <w:color w:val="000000"/>
        </w:rPr>
      </w:pPr>
      <w:r w:rsidRPr="006B224E">
        <w:rPr>
          <w:rFonts w:ascii="Arial" w:hAnsi="Arial" w:cs="Arial"/>
          <w:color w:val="000000"/>
        </w:rPr>
        <w:t xml:space="preserve">8.4. Nos termos do inciso XV do art. 78 da Lei 8.666/93, o licitante deverá cumprir a ordem de fornecimento ou documento equivalente, mesmo estando o Município em débito para com a Contratada, até o prazo de </w:t>
      </w:r>
      <w:r w:rsidRPr="006B224E">
        <w:rPr>
          <w:rFonts w:ascii="Arial" w:hAnsi="Arial" w:cs="Arial"/>
        </w:rPr>
        <w:t>90 (noventa) dias. Após esse período, poderá a mesma optar pela rescisão contratual.</w:t>
      </w:r>
    </w:p>
    <w:p w:rsidR="00AA3BEE" w:rsidRPr="006B224E" w:rsidRDefault="00AA3BEE" w:rsidP="00AA3BEE">
      <w:pPr>
        <w:autoSpaceDE w:val="0"/>
        <w:autoSpaceDN w:val="0"/>
        <w:adjustRightInd w:val="0"/>
        <w:spacing w:before="240" w:after="120"/>
        <w:jc w:val="both"/>
        <w:rPr>
          <w:rFonts w:ascii="Arial" w:hAnsi="Arial" w:cs="Arial"/>
          <w:snapToGrid w:val="0"/>
        </w:rPr>
      </w:pPr>
      <w:r w:rsidRPr="006B224E">
        <w:rPr>
          <w:rFonts w:ascii="Arial" w:hAnsi="Arial" w:cs="Arial"/>
        </w:rPr>
        <w:t xml:space="preserve">8.5. </w:t>
      </w:r>
      <w:r w:rsidRPr="006B224E">
        <w:rPr>
          <w:rFonts w:ascii="Arial" w:hAnsi="Arial" w:cs="Arial"/>
          <w:snapToGrid w:val="0"/>
        </w:rPr>
        <w:t xml:space="preserve">Caso venha ocorrer a necessidade de providências complementares por parte da detentora, a fluência do prazo será interrompida, reiniciando-se a sua contagem a partir da data em que estas forem cumpridas. </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8.6 - Quaisquer pagamentos não isentarão a Contratada das responsabilidades contratuais, nem implicarão na aceitação dos materiais.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8.7 - Por ocasião de cada pagamento, serão efetuadas as retenções cabíveis, nos termos da legislação específica aplicável.</w:t>
      </w:r>
    </w:p>
    <w:p w:rsidR="00AA3BEE" w:rsidRPr="006B224E" w:rsidRDefault="00AA3BEE" w:rsidP="00AA3BEE">
      <w:pPr>
        <w:suppressAutoHyphens w:val="0"/>
        <w:autoSpaceDE w:val="0"/>
        <w:autoSpaceDN w:val="0"/>
        <w:adjustRightInd w:val="0"/>
        <w:spacing w:before="240" w:after="120"/>
        <w:jc w:val="both"/>
        <w:rPr>
          <w:rFonts w:ascii="Arial" w:hAnsi="Arial" w:cs="Arial"/>
          <w:b/>
          <w:lang w:eastAsia="en-US"/>
        </w:rPr>
      </w:pPr>
      <w:r w:rsidRPr="006B224E">
        <w:rPr>
          <w:rFonts w:ascii="Arial" w:hAnsi="Arial" w:cs="Arial"/>
          <w:b/>
          <w:lang w:eastAsia="en-US"/>
        </w:rPr>
        <w:t>IX - OBRIGAÇOES DA CONTRATADA/DETENTORA</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lastRenderedPageBreak/>
        <w:t>9.1. Cumprir, dentro dos prazos estabelecidos, as obrigações expressamente previstas neste instrumento.</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9.2. Zelar e garantir a boa qualidade do fornecimento, em consonância com os parâmetros de qualidade fixados e exigidos pelas normas técnicas pertinentes, expedidas pelo Poder Público;</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9.3. Responsabilizar-se pelo transporte do produto de seu estabelecimento até o local determinado pela Contratante, bem como pelo seu descarregamento e acondicionamento;</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9.6. Permitir o acesso à documentos necessários e pertinentes pela Prefeitura e Órgão concedentes de Convênios.</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9.9. Em tudo agir, segundo as diretrizes da PREFEITURA.</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9.10. Manter durante a execução do Contrato/Ata, todas as condições de  habilitação  exigidas para contratação, previstas na legislação em vigor.</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9.13. Aceitar por parte da Administração, nas mesmas condições contratuais, realizar acréscimos ou supressões de até 25% (vinte e cinco por cento) do valor inicial atualizado do contrato ou Ata de RP, conforme estabelecido no §1º do artigo 65.</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9.14. Assinar Contrato ou documento equivalente originário da Ata de Registro de Preços.</w:t>
      </w:r>
    </w:p>
    <w:p w:rsidR="00AA3BEE" w:rsidRPr="006B224E" w:rsidRDefault="00AA3BEE" w:rsidP="00AA3BEE">
      <w:pPr>
        <w:suppressAutoHyphens w:val="0"/>
        <w:autoSpaceDE w:val="0"/>
        <w:autoSpaceDN w:val="0"/>
        <w:adjustRightInd w:val="0"/>
        <w:spacing w:before="240" w:after="120"/>
        <w:jc w:val="both"/>
        <w:rPr>
          <w:rFonts w:ascii="Arial" w:hAnsi="Arial" w:cs="Arial"/>
          <w:b/>
          <w:lang w:eastAsia="en-US"/>
        </w:rPr>
      </w:pPr>
      <w:r w:rsidRPr="006B224E">
        <w:rPr>
          <w:rFonts w:ascii="Arial" w:hAnsi="Arial" w:cs="Arial"/>
          <w:b/>
          <w:lang w:eastAsia="en-US"/>
        </w:rPr>
        <w:t>X - OBRIGAÇÕES DA CONTRATANTE/PREFEITURA</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lastRenderedPageBreak/>
        <w:t>10.1. Receber e conferir os produtos quando da entrega pela Contratada;</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10.2. Comunicar e exigir a correção imediata de qualquer anormalidade nos produtos por ela (Contratada/Detentora) fornecidos.</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10.3. Efetuar o pagamento de acordo com o estabelecido neste Instrumento.</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10.4. Proceder, sempre que julgar necessário, a análise (teste de qualidade) do produto fornecido pela Contratada para fins de verificação de qualidade.</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10.5. Notificar a Contratada/Detentora, fixando prazo para correção das irregularidades ou defeitos encontrados.</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10.6. Observar o disposto no Edital do Pregão Presencial.</w:t>
      </w:r>
    </w:p>
    <w:p w:rsidR="00AA3BEE" w:rsidRPr="006B224E" w:rsidRDefault="00AA3BEE" w:rsidP="00AA3BEE">
      <w:pPr>
        <w:autoSpaceDE w:val="0"/>
        <w:autoSpaceDN w:val="0"/>
        <w:adjustRightInd w:val="0"/>
        <w:spacing w:before="240" w:after="120"/>
        <w:jc w:val="both"/>
        <w:rPr>
          <w:rFonts w:ascii="Arial" w:hAnsi="Arial" w:cs="Arial"/>
          <w:b/>
          <w:bCs/>
        </w:rPr>
      </w:pPr>
      <w:r w:rsidRPr="006B224E">
        <w:rPr>
          <w:rFonts w:ascii="Arial" w:hAnsi="Arial" w:cs="Arial"/>
          <w:b/>
          <w:bCs/>
        </w:rPr>
        <w:t>XI - PENALIDADES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 Além das sanções previstas no capítulo IV da Lei Federal nº. 8.666/93, no Edital de Licitação que precedeu esta Ata e demais normas pertinentes, a Detentora estará sujeita às penalidades abaixo discriminadas:</w:t>
      </w:r>
    </w:p>
    <w:p w:rsidR="00AA3BEE" w:rsidRPr="006B224E" w:rsidRDefault="00AA3BEE" w:rsidP="00AA3BEE">
      <w:pPr>
        <w:spacing w:before="240" w:after="120"/>
        <w:jc w:val="both"/>
        <w:rPr>
          <w:rFonts w:ascii="Arial" w:hAnsi="Arial" w:cs="Arial"/>
        </w:rPr>
      </w:pPr>
      <w:r w:rsidRPr="006B224E">
        <w:rPr>
          <w:rFonts w:ascii="Arial" w:hAnsi="Arial" w:cs="Arial"/>
        </w:rPr>
        <w:t>11.1.1. Multa pela recusa da Detentora da Ata de Registro de Preços em assinar o Termo de Contrato, quando cabível, ou retirar a Nota de Empenho, dentro do prazo estabelecido: 20,0% (vinte inteiros por cento) sobre o valor da contratação;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11.1.1.1. Incide na mesma multa prevista no subitem anterior a detentora que estiver impedida de assinar o Termo de Contrato ou retirar a Nota de Empenho pela não apresentação dos documentos devidamente atualizados quando solicitado.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11.1.3. Multa pela entrega de material em desconformidade com as condições desta Ata: 15% (quinze inteiros por cento) sobre o valor do material a ser entregue, independentemente da obrigação de trocá-lo.</w:t>
      </w:r>
    </w:p>
    <w:p w:rsidR="00AA3BEE" w:rsidRPr="006B224E" w:rsidRDefault="00AA3BEE" w:rsidP="00AA3BEE">
      <w:pPr>
        <w:spacing w:before="240" w:after="120"/>
        <w:rPr>
          <w:rFonts w:ascii="Arial" w:hAnsi="Arial" w:cs="Arial"/>
        </w:rPr>
      </w:pPr>
      <w:r w:rsidRPr="006B224E">
        <w:rPr>
          <w:rFonts w:ascii="Arial" w:hAnsi="Arial" w:cs="Arial"/>
        </w:rPr>
        <w:t>11.1.4. Multa por descumprimento de cláusula contratual e/ou exigência da Unidade Requisitante: 1,0% (um inteiro por cento) sobre o valor da Nota de Empenho.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11.1.6. Multa pela inexecução total da Ata: 20,0% (vinte inteiros por cento) sobre o seu valor;</w:t>
      </w:r>
    </w:p>
    <w:p w:rsidR="00AA3BEE" w:rsidRPr="000A0526" w:rsidRDefault="00AA3BEE" w:rsidP="00AA3BEE">
      <w:pPr>
        <w:tabs>
          <w:tab w:val="left" w:pos="284"/>
          <w:tab w:val="left" w:pos="567"/>
        </w:tabs>
        <w:spacing w:before="240" w:after="120"/>
        <w:jc w:val="both"/>
        <w:rPr>
          <w:rFonts w:ascii="Arial" w:hAnsi="Arial" w:cs="Arial"/>
          <w:sz w:val="22"/>
          <w:szCs w:val="22"/>
        </w:rPr>
      </w:pPr>
      <w:r w:rsidRPr="000A0526">
        <w:rPr>
          <w:rFonts w:ascii="Arial" w:hAnsi="Arial" w:cs="Arial"/>
          <w:sz w:val="22"/>
          <w:szCs w:val="22"/>
        </w:rPr>
        <w:lastRenderedPageBreak/>
        <w:t xml:space="preserve">11.1.7. Sanção de suspensão temporária do direito de licitar e contratar com a Prefeitura de </w:t>
      </w:r>
      <w:r w:rsidRPr="000A0526">
        <w:rPr>
          <w:rFonts w:ascii="Arial" w:hAnsi="Arial" w:cs="Arial"/>
          <w:color w:val="000000"/>
          <w:sz w:val="22"/>
          <w:szCs w:val="22"/>
        </w:rPr>
        <w:t>MODELO-MG,</w:t>
      </w:r>
      <w:r w:rsidRPr="000A0526">
        <w:rPr>
          <w:rFonts w:ascii="Arial" w:hAnsi="Arial" w:cs="Arial"/>
          <w:sz w:val="22"/>
          <w:szCs w:val="22"/>
        </w:rPr>
        <w:t xml:space="preserve"> pelo prazo de até 05 (cinco) anos, por falha ou fraude na execução do objeto do contrato.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11.2. As sanções são independentes e a aplicação de uma não exclui a das outras.</w:t>
      </w:r>
    </w:p>
    <w:p w:rsidR="00AA3BEE" w:rsidRPr="000A0526" w:rsidRDefault="00AA3BEE" w:rsidP="00AA3BEE">
      <w:pPr>
        <w:tabs>
          <w:tab w:val="left" w:pos="284"/>
          <w:tab w:val="left" w:pos="567"/>
        </w:tabs>
        <w:spacing w:before="240" w:after="120"/>
        <w:jc w:val="both"/>
        <w:rPr>
          <w:rFonts w:ascii="Arial" w:hAnsi="Arial" w:cs="Arial"/>
          <w:sz w:val="22"/>
          <w:szCs w:val="22"/>
        </w:rPr>
      </w:pPr>
      <w:r w:rsidRPr="000A0526">
        <w:rPr>
          <w:rFonts w:ascii="Arial" w:hAnsi="Arial" w:cs="Arial"/>
          <w:sz w:val="22"/>
          <w:szCs w:val="22"/>
        </w:rPr>
        <w:t xml:space="preserve">11.3. O prazo para pagamento das multas será de até 05 (cinco) dias úteis a contar da intimação da empresa apenada. A critério da Administração e em sendo possível, o valor devido será descontado da importância que a mesma tenha a receber da Prefeitura Municipal de </w:t>
      </w:r>
      <w:r w:rsidRPr="000A0526">
        <w:rPr>
          <w:rFonts w:ascii="Arial" w:hAnsi="Arial" w:cs="Arial"/>
          <w:bCs/>
          <w:sz w:val="22"/>
          <w:szCs w:val="22"/>
        </w:rPr>
        <w:t>Serra Azul de Minas-MG</w:t>
      </w:r>
      <w:r w:rsidRPr="000A0526">
        <w:rPr>
          <w:rFonts w:ascii="Arial" w:hAnsi="Arial" w:cs="Arial"/>
          <w:sz w:val="22"/>
          <w:szCs w:val="22"/>
        </w:rPr>
        <w:t>. Não havendo pagamento pela empresa, o valor será inscrito como dívida ativa, sujeitando-se ao processo executivo.</w:t>
      </w:r>
    </w:p>
    <w:p w:rsidR="00AA3BEE" w:rsidRPr="000A0526" w:rsidRDefault="00AA3BEE" w:rsidP="00AA3BEE">
      <w:pPr>
        <w:autoSpaceDE w:val="0"/>
        <w:autoSpaceDN w:val="0"/>
        <w:adjustRightInd w:val="0"/>
        <w:spacing w:before="240" w:after="120"/>
        <w:jc w:val="both"/>
        <w:rPr>
          <w:rFonts w:ascii="Arial" w:hAnsi="Arial" w:cs="Arial"/>
          <w:b/>
          <w:bCs/>
          <w:sz w:val="22"/>
          <w:szCs w:val="22"/>
        </w:rPr>
      </w:pPr>
      <w:r w:rsidRPr="000A0526">
        <w:rPr>
          <w:rFonts w:ascii="Arial" w:hAnsi="Arial" w:cs="Arial"/>
          <w:b/>
          <w:bCs/>
          <w:sz w:val="22"/>
          <w:szCs w:val="22"/>
        </w:rPr>
        <w:t>XII - CANCELAMENTO DA ATA DE REGISTRO DE PREÇOS</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12.1. Ocorrendo qualquer das hipóteses previstas da Lei Federal 8.666/93 e posteriores alterações, a presente Ata de Registro de Preços será cancelada, garantidos, às suas detentoras, o contraditório e a ampla defesa quando: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12.1.1. A Detentora não cumprir as obrigações constantes da Ata de Registro de Preços e da legislação, notadamente nas hipóteses de inexecução total ou parcial ou rescisão dos ajustes dela decorrentes;</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12.1.2. A Detentora não formalizar o Termo de Contrato, quando cabível, decorrente da Ata de Registro de Preços ou não retirar o instrumento equivalente no prazo estabelecido, sem justificativa aceitável;</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12.1.3. A Detentora não aceitar reduzir os seus preços registrados na hipótese de tornarem-se superiores aos praticados no mercado;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12.1.4. Por razões de interesse público, devidamente justificado pela Administração.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12.2.A comunicação do cancelamento do preço registrado será feita pessoalmente ou por outro tipo de aviso.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12.3. Esta Ata de Registro de Preços poderá ser cancelada nas hipóteses previstas para a rescisão dos contratos em geral.</w:t>
      </w:r>
    </w:p>
    <w:p w:rsidR="00AA3BEE" w:rsidRPr="000A0526" w:rsidRDefault="00AA3BEE" w:rsidP="00AA3BEE">
      <w:pPr>
        <w:autoSpaceDE w:val="0"/>
        <w:autoSpaceDN w:val="0"/>
        <w:adjustRightInd w:val="0"/>
        <w:spacing w:before="240" w:after="120"/>
        <w:jc w:val="both"/>
        <w:rPr>
          <w:rFonts w:ascii="Arial" w:hAnsi="Arial" w:cs="Arial"/>
          <w:b/>
          <w:bCs/>
          <w:sz w:val="22"/>
          <w:szCs w:val="22"/>
        </w:rPr>
      </w:pPr>
      <w:r w:rsidRPr="000A0526">
        <w:rPr>
          <w:rFonts w:ascii="Arial" w:hAnsi="Arial" w:cs="Arial"/>
          <w:b/>
          <w:bCs/>
          <w:sz w:val="22"/>
          <w:szCs w:val="22"/>
        </w:rPr>
        <w:t>XIII - AUTORIZAÇÃO PARA UTILIZAÇÃO DA ATA E EMISSÃO DO EMPENHO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13.1. Caberá à Secretaria Municipal de Administração  por meio do Setor de Compras, o gerenciamento, a administração e o controle do Sistema de Registro de Preços devendo proceder conforme Decreto Municipal N°005/2017(que regulamenta o SRP)</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13.3. O cancelamento total ou parcial do empenho obedecerá a mesma regra.</w:t>
      </w:r>
    </w:p>
    <w:p w:rsidR="00AA3BEE" w:rsidRPr="006B224E" w:rsidRDefault="00AA3BEE" w:rsidP="00AA3BEE">
      <w:pPr>
        <w:autoSpaceDE w:val="0"/>
        <w:autoSpaceDN w:val="0"/>
        <w:adjustRightInd w:val="0"/>
        <w:spacing w:before="240" w:after="120"/>
        <w:jc w:val="both"/>
        <w:rPr>
          <w:rFonts w:ascii="Arial" w:hAnsi="Arial" w:cs="Arial"/>
          <w:b/>
          <w:bCs/>
          <w:sz w:val="20"/>
          <w:szCs w:val="20"/>
        </w:rPr>
      </w:pPr>
      <w:r w:rsidRPr="006B224E">
        <w:rPr>
          <w:rFonts w:ascii="Arial" w:hAnsi="Arial" w:cs="Arial"/>
          <w:b/>
          <w:bCs/>
        </w:rPr>
        <w:lastRenderedPageBreak/>
        <w:t xml:space="preserve">XIV </w:t>
      </w:r>
      <w:r w:rsidRPr="006B224E">
        <w:rPr>
          <w:rFonts w:ascii="Arial" w:hAnsi="Arial" w:cs="Arial"/>
          <w:b/>
          <w:bCs/>
          <w:sz w:val="20"/>
          <w:szCs w:val="20"/>
        </w:rPr>
        <w:t>- DISPOSIÇÕES GERAIS</w:t>
      </w:r>
    </w:p>
    <w:p w:rsidR="00AA3BEE" w:rsidRPr="006B224E" w:rsidRDefault="00AA3BEE" w:rsidP="00AA3BEE">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 xml:space="preserve">14.1 - </w:t>
      </w:r>
      <w:r w:rsidRPr="006B224E">
        <w:rPr>
          <w:rFonts w:ascii="Arial" w:hAnsi="Arial" w:cs="Arial"/>
          <w:b/>
          <w:sz w:val="20"/>
          <w:szCs w:val="20"/>
        </w:rPr>
        <w:t>A existência de preços registrados não obriga a Administração a firmar as contratações de que deles poderão advir</w:t>
      </w:r>
      <w:r w:rsidRPr="006B224E">
        <w:rPr>
          <w:rFonts w:ascii="Arial" w:hAnsi="Arial" w:cs="Arial"/>
          <w:sz w:val="20"/>
          <w:szCs w:val="20"/>
        </w:rPr>
        <w:t>, facultada a realização de licitação específica para a aquisição pretendida, devidamente justificada, sendo assegurada ao detentor do registro de preços a preferência em igualdade de condições.</w:t>
      </w:r>
    </w:p>
    <w:p w:rsidR="00AA3BEE" w:rsidRPr="006B224E" w:rsidRDefault="00AA3BEE" w:rsidP="00AA3BEE">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AA3BEE" w:rsidRPr="006B224E" w:rsidRDefault="00AA3BEE" w:rsidP="00AA3BEE">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AA3BEE" w:rsidRPr="006B224E" w:rsidRDefault="00AA3BEE" w:rsidP="00AA3BEE">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14.4 - A Ata de Registro de Preços, os ajustes dela decorrentes, suas alterações e rescisões obedecerão ao Decreto N° 005/2017(que regulamenta o Sistema de Registro de preços em ambito municipal), Lei Federal nº 8.666/93, demais normas complementares e disposições desta Ata e do Edital que a precedeu, aplicáveis à execução dos contratos e especialmente aos casos omissos.</w:t>
      </w:r>
    </w:p>
    <w:p w:rsidR="00AA3BEE" w:rsidRPr="006B224E" w:rsidRDefault="00AA3BEE" w:rsidP="00FA47E0">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14.5 - Fazem parte integrante desta Ata, para todos os efeitos legais, o Edital de Licitação nº 005 /17, seus Anexos e a Ata da Sessão Pública do Pregão Presencial.</w:t>
      </w:r>
    </w:p>
    <w:p w:rsidR="00AA3BEE" w:rsidRPr="006B224E" w:rsidRDefault="00AA3BEE" w:rsidP="00AA3BEE">
      <w:pPr>
        <w:tabs>
          <w:tab w:val="left" w:pos="284"/>
          <w:tab w:val="left" w:pos="567"/>
        </w:tabs>
        <w:spacing w:before="240" w:after="120"/>
        <w:jc w:val="both"/>
        <w:rPr>
          <w:rFonts w:ascii="Arial" w:hAnsi="Arial" w:cs="Arial"/>
          <w:b/>
          <w:sz w:val="20"/>
          <w:szCs w:val="20"/>
        </w:rPr>
      </w:pPr>
      <w:r w:rsidRPr="006B224E">
        <w:rPr>
          <w:rFonts w:ascii="Arial" w:hAnsi="Arial" w:cs="Arial"/>
          <w:b/>
          <w:sz w:val="20"/>
          <w:szCs w:val="20"/>
        </w:rPr>
        <w:t>XV – DO FORO</w:t>
      </w:r>
    </w:p>
    <w:p w:rsidR="00AA3BEE" w:rsidRPr="006B224E" w:rsidRDefault="00AA3BEE" w:rsidP="00AA3BEE">
      <w:pPr>
        <w:tabs>
          <w:tab w:val="left" w:pos="284"/>
          <w:tab w:val="left" w:pos="567"/>
        </w:tabs>
        <w:spacing w:before="240" w:after="120"/>
        <w:jc w:val="both"/>
        <w:rPr>
          <w:rFonts w:ascii="Arial" w:hAnsi="Arial" w:cs="Arial"/>
          <w:sz w:val="20"/>
          <w:szCs w:val="20"/>
        </w:rPr>
      </w:pPr>
      <w:r w:rsidRPr="006B224E">
        <w:rPr>
          <w:rFonts w:ascii="Arial" w:hAnsi="Arial" w:cs="Arial"/>
          <w:sz w:val="20"/>
          <w:szCs w:val="20"/>
        </w:rPr>
        <w:t>15.1. Fica eleito o foro da Comarca de Serro, Estado de Minas Gerais, para dirimir eventuais conflitos de interesses decorrentes da presente Ata de Registro de Preços, valendo esta cláusula como renúncia expressa a qualquer outro foro, por mais privilegiado que seja ou venha a ser.</w:t>
      </w:r>
    </w:p>
    <w:p w:rsidR="00AA3BEE" w:rsidRPr="006B224E" w:rsidRDefault="00AA3BEE" w:rsidP="00AA3BEE">
      <w:pPr>
        <w:spacing w:before="240" w:after="120"/>
        <w:ind w:firstLine="709"/>
        <w:jc w:val="both"/>
        <w:rPr>
          <w:rFonts w:ascii="Arial" w:hAnsi="Arial" w:cs="Arial"/>
          <w:sz w:val="20"/>
          <w:szCs w:val="20"/>
        </w:rPr>
      </w:pPr>
      <w:r w:rsidRPr="006B224E">
        <w:rPr>
          <w:rFonts w:ascii="Arial" w:hAnsi="Arial" w:cs="Arial"/>
          <w:sz w:val="20"/>
          <w:szCs w:val="20"/>
        </w:rPr>
        <w:t>E, por estarem de inteiro e comum acordo, as partes assinam a presente Ata de Registro de Preços em 02 (duas) vias de igual teor e forma, juntamente com 02 (duas) testemunhas.</w:t>
      </w:r>
    </w:p>
    <w:p w:rsidR="006B224E" w:rsidRPr="006B224E" w:rsidRDefault="006B224E" w:rsidP="00AA3BEE">
      <w:pPr>
        <w:spacing w:before="240" w:after="120"/>
        <w:ind w:firstLine="709"/>
        <w:jc w:val="both"/>
        <w:rPr>
          <w:rFonts w:ascii="Arial" w:hAnsi="Arial" w:cs="Arial"/>
        </w:rPr>
      </w:pPr>
      <w:r w:rsidRPr="006B224E">
        <w:rPr>
          <w:rFonts w:ascii="Arial" w:hAnsi="Arial" w:cs="Arial"/>
        </w:rPr>
        <w:t xml:space="preserve">Serra Azul de Minas/MG </w:t>
      </w:r>
      <w:r w:rsidR="00DE0C0F">
        <w:rPr>
          <w:rFonts w:ascii="Arial" w:hAnsi="Arial" w:cs="Arial"/>
        </w:rPr>
        <w:t>04</w:t>
      </w:r>
      <w:r w:rsidRPr="006B224E">
        <w:rPr>
          <w:rFonts w:ascii="Arial" w:hAnsi="Arial" w:cs="Arial"/>
        </w:rPr>
        <w:t xml:space="preserve"> de </w:t>
      </w:r>
      <w:r w:rsidR="00DE0C0F">
        <w:rPr>
          <w:rFonts w:ascii="Arial" w:hAnsi="Arial" w:cs="Arial"/>
        </w:rPr>
        <w:t>abril</w:t>
      </w:r>
      <w:r w:rsidRPr="006B224E">
        <w:rPr>
          <w:rFonts w:ascii="Arial" w:hAnsi="Arial" w:cs="Arial"/>
        </w:rPr>
        <w:t xml:space="preserve"> de 2017</w:t>
      </w:r>
    </w:p>
    <w:p w:rsidR="00AA3BEE" w:rsidRPr="006B224E" w:rsidRDefault="006B224E" w:rsidP="005C0399">
      <w:pPr>
        <w:tabs>
          <w:tab w:val="left" w:pos="7165"/>
        </w:tabs>
        <w:autoSpaceDE w:val="0"/>
        <w:autoSpaceDN w:val="0"/>
        <w:adjustRightInd w:val="0"/>
        <w:spacing w:before="240" w:after="120"/>
        <w:jc w:val="both"/>
        <w:rPr>
          <w:rFonts w:ascii="Arial" w:hAnsi="Arial" w:cs="Arial"/>
        </w:rPr>
      </w:pPr>
      <w:r w:rsidRPr="006B224E">
        <w:rPr>
          <w:rFonts w:ascii="Arial" w:hAnsi="Arial" w:cs="Arial"/>
        </w:rPr>
        <w:t xml:space="preserve">                                              </w:t>
      </w:r>
      <w:r w:rsidR="005C0399">
        <w:rPr>
          <w:rFonts w:ascii="Arial" w:hAnsi="Arial" w:cs="Arial"/>
        </w:rPr>
        <w:t>______</w:t>
      </w:r>
      <w:r w:rsidR="00AA3BEE" w:rsidRPr="006B224E">
        <w:rPr>
          <w:rFonts w:ascii="Arial" w:hAnsi="Arial" w:cs="Arial"/>
        </w:rPr>
        <w:t>____________________</w:t>
      </w:r>
      <w:r w:rsidRPr="006B224E">
        <w:rPr>
          <w:rFonts w:ascii="Arial" w:hAnsi="Arial" w:cs="Arial"/>
        </w:rPr>
        <w:t>_____________</w:t>
      </w:r>
      <w:r w:rsidR="005C0399">
        <w:rPr>
          <w:rFonts w:ascii="Arial" w:hAnsi="Arial" w:cs="Arial"/>
        </w:rPr>
        <w:t>____________________________</w:t>
      </w:r>
    </w:p>
    <w:p w:rsidR="005C0399" w:rsidRDefault="00FA47E0" w:rsidP="005C0399">
      <w:pPr>
        <w:autoSpaceDE w:val="0"/>
        <w:autoSpaceDN w:val="0"/>
        <w:adjustRightInd w:val="0"/>
        <w:jc w:val="both"/>
        <w:rPr>
          <w:rFonts w:ascii="Arial" w:hAnsi="Arial" w:cs="Arial"/>
        </w:rPr>
      </w:pPr>
      <w:r w:rsidRPr="006B224E">
        <w:rPr>
          <w:rFonts w:ascii="Arial" w:hAnsi="Arial" w:cs="Arial"/>
        </w:rPr>
        <w:t xml:space="preserve">Empresa: </w:t>
      </w:r>
      <w:r w:rsidR="00B228F6" w:rsidRPr="005B5647">
        <w:rPr>
          <w:rFonts w:ascii="Arial" w:hAnsi="Arial" w:cs="Arial"/>
          <w:b/>
          <w:sz w:val="28"/>
          <w:szCs w:val="28"/>
        </w:rPr>
        <w:t>Alves &amp; Franco Comercio de Móveis LTDA – ME</w:t>
      </w:r>
    </w:p>
    <w:p w:rsidR="00DE0C0F" w:rsidRDefault="00FA47E0" w:rsidP="005C0399">
      <w:pPr>
        <w:autoSpaceDE w:val="0"/>
        <w:autoSpaceDN w:val="0"/>
        <w:adjustRightInd w:val="0"/>
        <w:jc w:val="both"/>
        <w:rPr>
          <w:rFonts w:ascii="Arial" w:hAnsi="Arial" w:cs="Arial"/>
          <w:sz w:val="28"/>
          <w:szCs w:val="28"/>
        </w:rPr>
      </w:pPr>
      <w:r w:rsidRPr="006B224E">
        <w:rPr>
          <w:rFonts w:ascii="Arial" w:hAnsi="Arial" w:cs="Arial"/>
        </w:rPr>
        <w:t xml:space="preserve">Representante: </w:t>
      </w:r>
      <w:r w:rsidR="00B228F6">
        <w:rPr>
          <w:rFonts w:ascii="Arial" w:hAnsi="Arial" w:cs="Arial"/>
          <w:b/>
          <w:sz w:val="28"/>
          <w:szCs w:val="28"/>
        </w:rPr>
        <w:t>Nelson Alves de Morais</w:t>
      </w:r>
    </w:p>
    <w:p w:rsidR="00B228F6" w:rsidRDefault="00DE0C0F" w:rsidP="005C0399">
      <w:pPr>
        <w:autoSpaceDE w:val="0"/>
        <w:autoSpaceDN w:val="0"/>
        <w:adjustRightInd w:val="0"/>
        <w:jc w:val="both"/>
        <w:rPr>
          <w:rFonts w:ascii="Arial" w:hAnsi="Arial" w:cs="Arial"/>
          <w:sz w:val="28"/>
          <w:szCs w:val="28"/>
        </w:rPr>
      </w:pPr>
      <w:r>
        <w:rPr>
          <w:rFonts w:ascii="Arial" w:hAnsi="Arial" w:cs="Arial"/>
          <w:sz w:val="28"/>
          <w:szCs w:val="28"/>
        </w:rPr>
        <w:t xml:space="preserve"> </w:t>
      </w:r>
      <w:r w:rsidRPr="005B5647">
        <w:rPr>
          <w:rFonts w:ascii="Arial" w:hAnsi="Arial" w:cs="Arial"/>
          <w:sz w:val="28"/>
          <w:szCs w:val="28"/>
        </w:rPr>
        <w:t xml:space="preserve">CPF nº </w:t>
      </w:r>
      <w:r w:rsidR="00B228F6">
        <w:rPr>
          <w:rFonts w:ascii="Arial" w:hAnsi="Arial" w:cs="Arial"/>
          <w:sz w:val="28"/>
          <w:szCs w:val="28"/>
        </w:rPr>
        <w:t>07.561.391/0001-62</w:t>
      </w:r>
    </w:p>
    <w:p w:rsidR="006B224E" w:rsidRPr="006B224E" w:rsidRDefault="006B224E" w:rsidP="005C0399">
      <w:pPr>
        <w:autoSpaceDE w:val="0"/>
        <w:autoSpaceDN w:val="0"/>
        <w:adjustRightInd w:val="0"/>
        <w:jc w:val="both"/>
        <w:rPr>
          <w:rFonts w:ascii="Arial" w:hAnsi="Arial" w:cs="Arial"/>
          <w:b/>
          <w:bCs/>
        </w:rPr>
      </w:pPr>
      <w:r w:rsidRPr="006B224E">
        <w:rPr>
          <w:rFonts w:ascii="Arial" w:hAnsi="Arial" w:cs="Arial"/>
        </w:rPr>
        <w:t xml:space="preserve">  _________________________________________</w:t>
      </w:r>
    </w:p>
    <w:p w:rsidR="006B224E" w:rsidRPr="006B224E" w:rsidRDefault="006B224E" w:rsidP="005C0399">
      <w:pPr>
        <w:autoSpaceDE w:val="0"/>
        <w:autoSpaceDN w:val="0"/>
        <w:adjustRightInd w:val="0"/>
        <w:jc w:val="both"/>
        <w:rPr>
          <w:rFonts w:ascii="Arial" w:hAnsi="Arial" w:cs="Arial"/>
        </w:rPr>
      </w:pPr>
      <w:r w:rsidRPr="006B224E">
        <w:rPr>
          <w:rFonts w:ascii="Arial" w:hAnsi="Arial" w:cs="Arial"/>
        </w:rPr>
        <w:t xml:space="preserve">   Sr. </w:t>
      </w:r>
      <w:r w:rsidRPr="005C0399">
        <w:rPr>
          <w:rFonts w:ascii="Arial" w:hAnsi="Arial" w:cs="Arial"/>
          <w:b/>
        </w:rPr>
        <w:t>Leonardo do Carmo Coelho</w:t>
      </w:r>
    </w:p>
    <w:p w:rsidR="00FA47E0" w:rsidRPr="006B224E" w:rsidRDefault="000A0526" w:rsidP="005C0399">
      <w:pPr>
        <w:autoSpaceDE w:val="0"/>
        <w:autoSpaceDN w:val="0"/>
        <w:adjustRightInd w:val="0"/>
        <w:jc w:val="both"/>
        <w:rPr>
          <w:rFonts w:ascii="Arial" w:hAnsi="Arial" w:cs="Arial"/>
        </w:rPr>
      </w:pPr>
      <w:r>
        <w:rPr>
          <w:rFonts w:ascii="Arial" w:hAnsi="Arial" w:cs="Arial"/>
        </w:rPr>
        <w:t xml:space="preserve">   </w:t>
      </w:r>
      <w:r w:rsidR="006B224E" w:rsidRPr="006B224E">
        <w:rPr>
          <w:rFonts w:ascii="Arial" w:hAnsi="Arial" w:cs="Arial"/>
        </w:rPr>
        <w:t xml:space="preserve">  Prefeito Municipal</w:t>
      </w:r>
    </w:p>
    <w:p w:rsidR="00AA3BEE" w:rsidRPr="006B224E" w:rsidRDefault="00AA3BEE" w:rsidP="00AA3BEE">
      <w:pPr>
        <w:autoSpaceDE w:val="0"/>
        <w:autoSpaceDN w:val="0"/>
        <w:adjustRightInd w:val="0"/>
        <w:spacing w:before="240" w:after="120"/>
        <w:rPr>
          <w:rFonts w:ascii="Arial" w:hAnsi="Arial" w:cs="Arial"/>
          <w:bCs/>
        </w:rPr>
      </w:pPr>
      <w:r w:rsidRPr="006B224E">
        <w:rPr>
          <w:rFonts w:ascii="Arial" w:hAnsi="Arial" w:cs="Arial"/>
          <w:bCs/>
        </w:rPr>
        <w:t>Testemunhas:</w:t>
      </w:r>
    </w:p>
    <w:p w:rsidR="00AA3BEE" w:rsidRPr="006B224E" w:rsidRDefault="00AA3BEE" w:rsidP="00AA3BEE">
      <w:pPr>
        <w:autoSpaceDE w:val="0"/>
        <w:autoSpaceDN w:val="0"/>
        <w:adjustRightInd w:val="0"/>
        <w:spacing w:before="240" w:after="120"/>
        <w:rPr>
          <w:rFonts w:ascii="Arial" w:hAnsi="Arial" w:cs="Arial"/>
        </w:rPr>
      </w:pPr>
      <w:r w:rsidRPr="006B224E">
        <w:rPr>
          <w:rFonts w:ascii="Arial" w:hAnsi="Arial" w:cs="Arial"/>
        </w:rPr>
        <w:t>1. ________________________________________________CPF:_______________</w:t>
      </w:r>
    </w:p>
    <w:p w:rsidR="00EE0DBB" w:rsidRPr="006B224E" w:rsidRDefault="00AA3BEE" w:rsidP="00AA3BEE">
      <w:pPr>
        <w:rPr>
          <w:rFonts w:ascii="Arial" w:hAnsi="Arial" w:cs="Arial"/>
        </w:rPr>
      </w:pPr>
      <w:r w:rsidRPr="006B224E">
        <w:rPr>
          <w:rFonts w:ascii="Arial" w:hAnsi="Arial" w:cs="Arial"/>
        </w:rPr>
        <w:t>2. _______________________</w:t>
      </w:r>
      <w:r w:rsidR="006B224E">
        <w:rPr>
          <w:rFonts w:ascii="Arial" w:hAnsi="Arial" w:cs="Arial"/>
        </w:rPr>
        <w:t>_________________________</w:t>
      </w:r>
      <w:r w:rsidRPr="006B224E">
        <w:rPr>
          <w:rFonts w:ascii="Arial" w:hAnsi="Arial" w:cs="Arial"/>
        </w:rPr>
        <w:t>CPF:______________</w:t>
      </w:r>
    </w:p>
    <w:p w:rsidR="00EE0DBB" w:rsidRPr="006B224E" w:rsidRDefault="00EE0DBB" w:rsidP="00874540">
      <w:pPr>
        <w:rPr>
          <w:rFonts w:ascii="Arial" w:hAnsi="Arial" w:cs="Arial"/>
        </w:rPr>
      </w:pPr>
    </w:p>
    <w:sectPr w:rsidR="00EE0DBB" w:rsidRPr="006B224E" w:rsidSect="00874540">
      <w:headerReference w:type="even" r:id="rId7"/>
      <w:headerReference w:type="default" r:id="rId8"/>
      <w:footerReference w:type="even" r:id="rId9"/>
      <w:footerReference w:type="default" r:id="rId10"/>
      <w:headerReference w:type="first" r:id="rId11"/>
      <w:footerReference w:type="first" r:id="rId12"/>
      <w:pgSz w:w="11906" w:h="16838"/>
      <w:pgMar w:top="1985" w:right="1134" w:bottom="1134" w:left="1701" w:header="1191"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6CD" w:rsidRDefault="00F446CD" w:rsidP="00EE0DBB">
      <w:r>
        <w:separator/>
      </w:r>
    </w:p>
  </w:endnote>
  <w:endnote w:type="continuationSeparator" w:id="1">
    <w:p w:rsidR="00F446CD" w:rsidRDefault="00F446CD" w:rsidP="00EE0D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86" w:rsidRPr="001A2D86" w:rsidRDefault="00874540" w:rsidP="00874540">
    <w:pPr>
      <w:pStyle w:val="Rodap"/>
      <w:rPr>
        <w:b/>
      </w:rPr>
    </w:pPr>
    <w:r>
      <w:rPr>
        <w:b/>
      </w:rPr>
      <w:t>_____</w:t>
    </w:r>
    <w:r w:rsidR="00513DE9">
      <w:rPr>
        <w:b/>
      </w:rPr>
      <w:t>_____________________________________________________________________________</w:t>
    </w:r>
    <w:r w:rsidR="001A2D86" w:rsidRPr="001A2D86">
      <w:rPr>
        <w:b/>
      </w:rPr>
      <w:t>Avenida Geraldo Gomes de Brito, 94 – Centro – Serra Azul de Minas/MG – CEP: 39.165-000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6CD" w:rsidRDefault="00F446CD" w:rsidP="00EE0DBB">
      <w:r>
        <w:separator/>
      </w:r>
    </w:p>
  </w:footnote>
  <w:footnote w:type="continuationSeparator" w:id="1">
    <w:p w:rsidR="00F446CD" w:rsidRDefault="00F446CD" w:rsidP="00EE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E0DBB" w:rsidRPr="00F137AD" w:rsidTr="0096261A">
      <w:trPr>
        <w:trHeight w:val="1642"/>
      </w:trPr>
      <w:tc>
        <w:tcPr>
          <w:tcW w:w="1898" w:type="dxa"/>
          <w:tcBorders>
            <w:top w:val="single" w:sz="2" w:space="0" w:color="000000"/>
            <w:left w:val="single" w:sz="2" w:space="0" w:color="000000"/>
            <w:bottom w:val="single" w:sz="2" w:space="0" w:color="000000"/>
            <w:right w:val="nil"/>
          </w:tcBorders>
          <w:vAlign w:val="center"/>
        </w:tcPr>
        <w:p w:rsidR="00EE0DBB" w:rsidRPr="00EE0DBB" w:rsidRDefault="00AA3BEE" w:rsidP="0096261A">
          <w:pPr>
            <w:snapToGrid w:val="0"/>
            <w:ind w:right="360"/>
            <w:rPr>
              <w:rFonts w:ascii="Arial Black" w:eastAsia="SimSun" w:hAnsi="Arial Black" w:cs="Arial"/>
              <w:sz w:val="28"/>
              <w:szCs w:val="28"/>
              <w:lang w:val="en-US"/>
            </w:rPr>
          </w:pPr>
          <w:r>
            <w:rPr>
              <w:noProof/>
              <w:lang w:eastAsia="pt-BR"/>
            </w:rPr>
            <w:drawing>
              <wp:inline distT="0" distB="0" distL="0" distR="0">
                <wp:extent cx="1105535" cy="99949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E0DBB" w:rsidRPr="00EE0DBB" w:rsidRDefault="004A00AA" w:rsidP="00513DE9">
          <w:pPr>
            <w:pStyle w:val="Ttulo7"/>
            <w:spacing w:before="400" w:after="0"/>
            <w:rPr>
              <w:rFonts w:ascii="Arial Black" w:hAnsi="Arial Black"/>
              <w:sz w:val="20"/>
              <w:szCs w:val="20"/>
              <w:lang w:eastAsia="en-US"/>
            </w:rPr>
          </w:pPr>
          <w:r w:rsidRPr="004A00AA">
            <w:rPr>
              <w:noProof/>
              <w:sz w:val="20"/>
              <w:szCs w:val="20"/>
            </w:rPr>
            <w:pict>
              <v:oval id="Elipse 3" o:spid="_x0000_s2049"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EE0DBB" w:rsidRDefault="00EE0DBB" w:rsidP="00EE0DBB">
                      <w:r>
                        <w:t>Folha n°___</w:t>
                      </w:r>
                    </w:p>
                    <w:p w:rsidR="00EE0DBB" w:rsidRDefault="00EE0DBB" w:rsidP="00EE0DBB">
                      <w:pPr>
                        <w:ind w:left="-142"/>
                      </w:pPr>
                      <w:r>
                        <w:t>___________</w:t>
                      </w:r>
                    </w:p>
                    <w:p w:rsidR="00EE0DBB" w:rsidRDefault="00EE0DBB" w:rsidP="00EE0DBB">
                      <w:r>
                        <w:t>Rubrica</w:t>
                      </w:r>
                    </w:p>
                  </w:txbxContent>
                </v:textbox>
              </v:oval>
            </w:pict>
          </w:r>
          <w:r w:rsidR="00EE0DBB" w:rsidRPr="00EE0DBB">
            <w:rPr>
              <w:rFonts w:ascii="Arial Black" w:hAnsi="Arial Black"/>
              <w:sz w:val="20"/>
              <w:szCs w:val="20"/>
              <w:lang w:eastAsia="en-US"/>
            </w:rPr>
            <w:t>PREFEITURA MUNICIPAL DE SERRA AZUL DE MINAS - MG</w:t>
          </w:r>
        </w:p>
        <w:p w:rsidR="00EE0DBB" w:rsidRDefault="00EE0DBB" w:rsidP="00513DE9">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1A2D86" w:rsidRDefault="001A2D86" w:rsidP="001A2D86">
          <w:pPr>
            <w:pStyle w:val="Corpodetexto"/>
            <w:tabs>
              <w:tab w:val="left" w:pos="0"/>
            </w:tabs>
            <w:ind w:right="1504"/>
            <w:rPr>
              <w:rFonts w:ascii="Arial Black" w:hAnsi="Arial Black" w:cs="Arial"/>
              <w:spacing w:val="-4"/>
              <w:kern w:val="28"/>
              <w:sz w:val="16"/>
              <w:szCs w:val="16"/>
            </w:rPr>
          </w:pPr>
        </w:p>
        <w:p w:rsidR="001A2D86" w:rsidRPr="001A2D86" w:rsidRDefault="001A2D86" w:rsidP="00513DE9">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EE0DBB" w:rsidRDefault="00EE0DBB">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rawingGridHorizontalSpacing w:val="110"/>
  <w:displayHorizontalDrawingGridEvery w:val="2"/>
  <w:characterSpacingControl w:val="doNotCompress"/>
  <w:hdrShapeDefaults>
    <o:shapedefaults v:ext="edit" spidmax="25602"/>
    <o:shapelayout v:ext="edit">
      <o:idmap v:ext="edit" data="2"/>
    </o:shapelayout>
  </w:hdrShapeDefaults>
  <w:footnotePr>
    <w:footnote w:id="0"/>
    <w:footnote w:id="1"/>
  </w:footnotePr>
  <w:endnotePr>
    <w:endnote w:id="0"/>
    <w:endnote w:id="1"/>
  </w:endnotePr>
  <w:compat/>
  <w:rsids>
    <w:rsidRoot w:val="00F452AE"/>
    <w:rsid w:val="00057A50"/>
    <w:rsid w:val="00061884"/>
    <w:rsid w:val="000A0526"/>
    <w:rsid w:val="00173C06"/>
    <w:rsid w:val="00195B14"/>
    <w:rsid w:val="00197E00"/>
    <w:rsid w:val="001A2D86"/>
    <w:rsid w:val="00205B39"/>
    <w:rsid w:val="00226CB4"/>
    <w:rsid w:val="002445EB"/>
    <w:rsid w:val="002617FE"/>
    <w:rsid w:val="002C5287"/>
    <w:rsid w:val="002F03B8"/>
    <w:rsid w:val="00363AF3"/>
    <w:rsid w:val="003E18FF"/>
    <w:rsid w:val="004973D4"/>
    <w:rsid w:val="004A00AA"/>
    <w:rsid w:val="004F1077"/>
    <w:rsid w:val="00513DE9"/>
    <w:rsid w:val="005C0399"/>
    <w:rsid w:val="005D55DF"/>
    <w:rsid w:val="006B224E"/>
    <w:rsid w:val="006D460B"/>
    <w:rsid w:val="006E6BA0"/>
    <w:rsid w:val="007041A4"/>
    <w:rsid w:val="00713C83"/>
    <w:rsid w:val="00783DC9"/>
    <w:rsid w:val="00804B3B"/>
    <w:rsid w:val="00807055"/>
    <w:rsid w:val="00841442"/>
    <w:rsid w:val="00852AE5"/>
    <w:rsid w:val="00874540"/>
    <w:rsid w:val="00877F28"/>
    <w:rsid w:val="008B09C3"/>
    <w:rsid w:val="0092137A"/>
    <w:rsid w:val="00924993"/>
    <w:rsid w:val="0096261A"/>
    <w:rsid w:val="009A2977"/>
    <w:rsid w:val="009F4087"/>
    <w:rsid w:val="00A15D4F"/>
    <w:rsid w:val="00A73D52"/>
    <w:rsid w:val="00A87552"/>
    <w:rsid w:val="00AA3BEE"/>
    <w:rsid w:val="00AB51ED"/>
    <w:rsid w:val="00B013BD"/>
    <w:rsid w:val="00B228F6"/>
    <w:rsid w:val="00B75886"/>
    <w:rsid w:val="00CC6F51"/>
    <w:rsid w:val="00CF1356"/>
    <w:rsid w:val="00CF1FFF"/>
    <w:rsid w:val="00D36C0B"/>
    <w:rsid w:val="00D85604"/>
    <w:rsid w:val="00DC3D29"/>
    <w:rsid w:val="00DE0C0F"/>
    <w:rsid w:val="00E83EF9"/>
    <w:rsid w:val="00EE0DBB"/>
    <w:rsid w:val="00F137AD"/>
    <w:rsid w:val="00F174F9"/>
    <w:rsid w:val="00F446CD"/>
    <w:rsid w:val="00F452AE"/>
    <w:rsid w:val="00FA47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BEE"/>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EE0DBB"/>
    <w:pPr>
      <w:keepNext/>
      <w:framePr w:hSpace="141" w:wrap="around" w:vAnchor="text" w:hAnchor="margin" w:xAlign="center" w:y="-77"/>
      <w:snapToGrid w:val="0"/>
      <w:spacing w:after="200" w:line="276" w:lineRule="auto"/>
      <w:jc w:val="center"/>
      <w:outlineLvl w:val="0"/>
    </w:pPr>
    <w:rPr>
      <w:rFonts w:ascii="Arial" w:eastAsia="Calibri" w:hAnsi="Arial" w:cs="Arial"/>
      <w:i/>
      <w:sz w:val="18"/>
      <w:szCs w:val="18"/>
      <w:lang w:eastAsia="en-US"/>
    </w:rPr>
  </w:style>
  <w:style w:type="paragraph" w:styleId="Ttulo7">
    <w:name w:val="heading 7"/>
    <w:basedOn w:val="Normal"/>
    <w:next w:val="Normal"/>
    <w:link w:val="Ttulo7Char"/>
    <w:qFormat/>
    <w:rsid w:val="00EE0DBB"/>
    <w:pPr>
      <w:suppressAutoHyphens w:val="0"/>
      <w:spacing w:before="240" w:after="60"/>
      <w:outlineLvl w:val="6"/>
    </w:pPr>
    <w:rPr>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pPr>
      <w:suppressAutoHyphens w:val="0"/>
    </w:pPr>
    <w:rPr>
      <w:rFonts w:ascii="Tahoma" w:eastAsia="Calibri" w:hAnsi="Tahoma" w:cs="Tahoma"/>
      <w:sz w:val="16"/>
      <w:szCs w:val="16"/>
      <w:lang w:eastAsia="en-US"/>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suppressAutoHyphens w:val="0"/>
      <w:jc w:val="both"/>
    </w:pPr>
    <w:rPr>
      <w:sz w:val="28"/>
      <w:lang w:eastAsia="pt-BR"/>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EE0DBB"/>
    <w:rPr>
      <w:rFonts w:ascii="Arial" w:hAnsi="Arial" w:cs="Arial"/>
      <w:i/>
      <w:sz w:val="18"/>
      <w:szCs w:val="18"/>
    </w:rPr>
  </w:style>
  <w:style w:type="paragraph" w:styleId="Cabealho">
    <w:name w:val="header"/>
    <w:basedOn w:val="Normal"/>
    <w:link w:val="CabealhoChar"/>
    <w:uiPriority w:val="99"/>
    <w:unhideWhenUsed/>
    <w:rsid w:val="00EE0DBB"/>
    <w:pPr>
      <w:tabs>
        <w:tab w:val="center" w:pos="4252"/>
        <w:tab w:val="right" w:pos="8504"/>
      </w:tabs>
      <w:suppressAutoHyphens w:val="0"/>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EE0DBB"/>
  </w:style>
  <w:style w:type="paragraph" w:styleId="Rodap">
    <w:name w:val="footer"/>
    <w:basedOn w:val="Normal"/>
    <w:link w:val="RodapChar"/>
    <w:uiPriority w:val="99"/>
    <w:unhideWhenUsed/>
    <w:rsid w:val="00EE0DBB"/>
    <w:pPr>
      <w:tabs>
        <w:tab w:val="center" w:pos="4252"/>
        <w:tab w:val="right" w:pos="8504"/>
      </w:tabs>
      <w:suppressAutoHyphens w:val="0"/>
    </w:pPr>
    <w:rPr>
      <w:rFonts w:ascii="Calibri" w:eastAsia="Calibri" w:hAnsi="Calibri"/>
      <w:sz w:val="22"/>
      <w:szCs w:val="22"/>
      <w:lang w:eastAsia="en-US"/>
    </w:rPr>
  </w:style>
  <w:style w:type="character" w:customStyle="1" w:styleId="RodapChar">
    <w:name w:val="Rodapé Char"/>
    <w:basedOn w:val="Fontepargpadro"/>
    <w:link w:val="Rodap"/>
    <w:uiPriority w:val="99"/>
    <w:rsid w:val="00EE0DBB"/>
  </w:style>
  <w:style w:type="paragraph" w:customStyle="1" w:styleId="Cabedamensagemdepois">
    <w:name w:val="Cabeç. da mensagem depois"/>
    <w:basedOn w:val="Corpodetexto"/>
    <w:rsid w:val="00AA3BEE"/>
    <w:pPr>
      <w:keepLines/>
      <w:pBdr>
        <w:bottom w:val="single" w:sz="6" w:space="22" w:color="auto"/>
      </w:pBdr>
      <w:tabs>
        <w:tab w:val="left" w:pos="1560"/>
      </w:tabs>
      <w:suppressAutoHyphens/>
      <w:spacing w:after="400" w:line="415" w:lineRule="atLeast"/>
      <w:ind w:left="1560" w:right="-360" w:hanging="720"/>
      <w:jc w:val="left"/>
    </w:pPr>
    <w:rPr>
      <w:sz w:val="20"/>
      <w:szCs w:val="20"/>
    </w:rPr>
  </w:style>
</w:styles>
</file>

<file path=word/webSettings.xml><?xml version="1.0" encoding="utf-8"?>
<w:webSettings xmlns:r="http://schemas.openxmlformats.org/officeDocument/2006/relationships" xmlns:w="http://schemas.openxmlformats.org/wordprocessingml/2006/main">
  <w:divs>
    <w:div w:id="136258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acoes\Desktop\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2766-42D1-4604-A725-FAE38F4F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23</TotalTime>
  <Pages>9</Pages>
  <Words>3484</Words>
  <Characters>18819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Licitacoes</dc:creator>
  <cp:lastModifiedBy>Licitacoes</cp:lastModifiedBy>
  <cp:revision>4</cp:revision>
  <dcterms:created xsi:type="dcterms:W3CDTF">2017-04-05T13:09:00Z</dcterms:created>
  <dcterms:modified xsi:type="dcterms:W3CDTF">2017-04-05T14:03:00Z</dcterms:modified>
</cp:coreProperties>
</file>